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567"/>
        <w:jc w:val="right"/>
        <w:rPr>
          <w:sz w:val="28"/>
          <w:szCs w:val="28"/>
        </w:rPr>
      </w:pPr>
      <w:r>
        <w:rPr>
          <w:rFonts w:ascii="Times New Roman" w:eastAsia="Times New Roman" w:hAnsi="Times New Roman" w:cs="Times New Roman"/>
          <w:sz w:val="28"/>
          <w:szCs w:val="28"/>
        </w:rPr>
        <w:t>Дело № 5-</w:t>
      </w:r>
      <w:r>
        <w:rPr>
          <w:rFonts w:ascii="Times New Roman" w:eastAsia="Times New Roman" w:hAnsi="Times New Roman" w:cs="Times New Roman"/>
          <w:sz w:val="28"/>
          <w:szCs w:val="28"/>
        </w:rPr>
        <w:t>639</w:t>
      </w:r>
      <w:r>
        <w:rPr>
          <w:rFonts w:ascii="Times New Roman" w:eastAsia="Times New Roman" w:hAnsi="Times New Roman" w:cs="Times New Roman"/>
          <w:sz w:val="28"/>
          <w:szCs w:val="28"/>
        </w:rPr>
        <w:t>-261</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2024</w:t>
      </w:r>
    </w:p>
    <w:p>
      <w:pPr>
        <w:spacing w:before="0" w:after="0"/>
        <w:ind w:firstLine="567"/>
        <w:jc w:val="right"/>
        <w:rPr>
          <w:sz w:val="28"/>
          <w:szCs w:val="28"/>
        </w:rPr>
      </w:pPr>
      <w:r>
        <w:rPr>
          <w:rFonts w:ascii="Times New Roman" w:eastAsia="Times New Roman" w:hAnsi="Times New Roman" w:cs="Times New Roman"/>
          <w:sz w:val="28"/>
          <w:szCs w:val="28"/>
        </w:rPr>
        <w:t xml:space="preserve">УИД </w:t>
      </w:r>
      <w:r>
        <w:rPr>
          <w:rFonts w:ascii="Times New Roman" w:eastAsia="Times New Roman" w:hAnsi="Times New Roman" w:cs="Times New Roman"/>
          <w:sz w:val="28"/>
          <w:szCs w:val="28"/>
        </w:rPr>
        <w:t>86</w:t>
      </w:r>
      <w:r>
        <w:rPr>
          <w:rFonts w:ascii="Times New Roman" w:eastAsia="Times New Roman" w:hAnsi="Times New Roman" w:cs="Times New Roman"/>
          <w:sz w:val="28"/>
          <w:szCs w:val="28"/>
        </w:rPr>
        <w:t>MS</w:t>
      </w:r>
      <w:r>
        <w:rPr>
          <w:rFonts w:ascii="Times New Roman" w:eastAsia="Times New Roman" w:hAnsi="Times New Roman" w:cs="Times New Roman"/>
          <w:sz w:val="28"/>
          <w:szCs w:val="28"/>
        </w:rPr>
        <w:t>0067-</w:t>
      </w:r>
      <w:r>
        <w:rPr>
          <w:rStyle w:val="cat-PhoneNumbergrp-47rplc-0"/>
          <w:rFonts w:ascii="Times New Roman" w:eastAsia="Times New Roman" w:hAnsi="Times New Roman" w:cs="Times New Roman"/>
          <w:sz w:val="28"/>
          <w:szCs w:val="28"/>
        </w:rPr>
        <w:t>телефон</w:t>
      </w:r>
      <w:r>
        <w:rPr>
          <w:rFonts w:ascii="Times New Roman" w:eastAsia="Times New Roman" w:hAnsi="Times New Roman" w:cs="Times New Roman"/>
          <w:sz w:val="28"/>
          <w:szCs w:val="28"/>
        </w:rPr>
        <w:t>-</w:t>
      </w:r>
      <w:r>
        <w:rPr>
          <w:rStyle w:val="cat-PhoneNumbergrp-48rplc-1"/>
          <w:rFonts w:ascii="Times New Roman" w:eastAsia="Times New Roman" w:hAnsi="Times New Roman" w:cs="Times New Roman"/>
          <w:sz w:val="28"/>
          <w:szCs w:val="28"/>
        </w:rPr>
        <w:t>телефон</w:t>
      </w:r>
      <w:r>
        <w:rPr>
          <w:rFonts w:ascii="Times New Roman" w:eastAsia="Times New Roman" w:hAnsi="Times New Roman" w:cs="Times New Roman"/>
          <w:sz w:val="28"/>
          <w:szCs w:val="28"/>
        </w:rPr>
        <w:t xml:space="preserve"> </w:t>
      </w:r>
    </w:p>
    <w:p>
      <w:pPr>
        <w:spacing w:before="0" w:after="0"/>
        <w:ind w:firstLine="567"/>
        <w:jc w:val="center"/>
        <w:rPr>
          <w:sz w:val="28"/>
          <w:szCs w:val="28"/>
        </w:rPr>
      </w:pPr>
    </w:p>
    <w:p>
      <w:pPr>
        <w:spacing w:before="0" w:after="0"/>
        <w:ind w:firstLine="567"/>
        <w:jc w:val="center"/>
        <w:rPr>
          <w:sz w:val="28"/>
          <w:szCs w:val="28"/>
        </w:rPr>
      </w:pPr>
      <w:r>
        <w:rPr>
          <w:rFonts w:ascii="Times New Roman" w:eastAsia="Times New Roman" w:hAnsi="Times New Roman" w:cs="Times New Roman"/>
          <w:sz w:val="28"/>
          <w:szCs w:val="28"/>
        </w:rPr>
        <w:t>Постановление</w:t>
      </w:r>
    </w:p>
    <w:p>
      <w:pPr>
        <w:spacing w:before="0" w:after="0"/>
        <w:ind w:firstLine="567"/>
        <w:jc w:val="center"/>
        <w:rPr>
          <w:sz w:val="28"/>
          <w:szCs w:val="28"/>
        </w:rPr>
      </w:pPr>
    </w:p>
    <w:p>
      <w:pPr>
        <w:spacing w:before="0" w:after="0"/>
        <w:ind w:firstLine="567"/>
        <w:jc w:val="both"/>
        <w:rPr>
          <w:sz w:val="28"/>
          <w:szCs w:val="28"/>
        </w:rPr>
      </w:pPr>
      <w:r>
        <w:rPr>
          <w:rStyle w:val="cat-Dategrp-13rplc-2"/>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Style w:val="cat-Addressgrp-0rplc-3"/>
          <w:rFonts w:ascii="Times New Roman" w:eastAsia="Times New Roman" w:hAnsi="Times New Roman" w:cs="Times New Roman"/>
          <w:sz w:val="28"/>
          <w:szCs w:val="28"/>
        </w:rPr>
        <w:t>адрес</w:t>
      </w:r>
    </w:p>
    <w:p>
      <w:pPr>
        <w:spacing w:before="0" w:after="0"/>
        <w:ind w:firstLine="567"/>
        <w:jc w:val="both"/>
        <w:rPr>
          <w:sz w:val="28"/>
          <w:szCs w:val="28"/>
        </w:rPr>
      </w:pPr>
    </w:p>
    <w:p>
      <w:pPr>
        <w:spacing w:before="0" w:after="0"/>
        <w:ind w:firstLine="567"/>
        <w:jc w:val="both"/>
        <w:rPr>
          <w:sz w:val="28"/>
          <w:szCs w:val="28"/>
        </w:rPr>
      </w:pPr>
      <w:r>
        <w:rPr>
          <w:rFonts w:ascii="Times New Roman" w:eastAsia="Times New Roman" w:hAnsi="Times New Roman" w:cs="Times New Roman"/>
          <w:sz w:val="28"/>
          <w:szCs w:val="28"/>
        </w:rPr>
        <w:t>Мировой судья судебного участка № 12</w:t>
      </w:r>
      <w:r>
        <w:rPr>
          <w:rFonts w:ascii="Times New Roman" w:eastAsia="Times New Roman" w:hAnsi="Times New Roman" w:cs="Times New Roman"/>
          <w:sz w:val="28"/>
          <w:szCs w:val="28"/>
        </w:rPr>
        <w:t xml:space="preserve"> города окружного значения Сургут </w:t>
      </w:r>
      <w:r>
        <w:rPr>
          <w:rStyle w:val="cat-Addressgrp-1rplc-4"/>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r>
        <w:rPr>
          <w:rStyle w:val="cat-FIOgrp-36rplc-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находящаяся по адресу: </w:t>
      </w:r>
      <w:r>
        <w:rPr>
          <w:rStyle w:val="cat-Addressgrp-2rplc-6"/>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каб.402, </w:t>
      </w:r>
    </w:p>
    <w:p>
      <w:pPr>
        <w:spacing w:before="0" w:after="0"/>
        <w:ind w:firstLine="567"/>
        <w:jc w:val="both"/>
        <w:rPr>
          <w:sz w:val="28"/>
          <w:szCs w:val="28"/>
        </w:rPr>
      </w:pPr>
      <w:r>
        <w:rPr>
          <w:rFonts w:ascii="Times New Roman" w:eastAsia="Times New Roman" w:hAnsi="Times New Roman" w:cs="Times New Roman"/>
          <w:sz w:val="28"/>
          <w:szCs w:val="28"/>
        </w:rPr>
        <w:t>с уча</w:t>
      </w:r>
      <w:r>
        <w:rPr>
          <w:rFonts w:ascii="Times New Roman" w:eastAsia="Times New Roman" w:hAnsi="Times New Roman" w:cs="Times New Roman"/>
          <w:sz w:val="28"/>
          <w:szCs w:val="28"/>
        </w:rPr>
        <w:t xml:space="preserve">стием </w:t>
      </w:r>
      <w:r>
        <w:rPr>
          <w:rFonts w:ascii="Times New Roman" w:eastAsia="Times New Roman" w:hAnsi="Times New Roman" w:cs="Times New Roman"/>
          <w:sz w:val="28"/>
          <w:szCs w:val="28"/>
        </w:rPr>
        <w:t xml:space="preserve">помощника прокурора </w:t>
      </w:r>
      <w:r>
        <w:rPr>
          <w:rStyle w:val="cat-Addressgrp-3rplc-7"/>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r>
        <w:rPr>
          <w:rStyle w:val="cat-FIOgrp-37rplc-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рассмотрев материалы дела об административном правонарушении,</w:t>
      </w:r>
      <w:r>
        <w:rPr>
          <w:rFonts w:ascii="Times New Roman" w:eastAsia="Times New Roman" w:hAnsi="Times New Roman" w:cs="Times New Roman"/>
          <w:sz w:val="28"/>
          <w:szCs w:val="28"/>
        </w:rPr>
        <w:t xml:space="preserve"> предусмотренного</w:t>
      </w:r>
      <w:r>
        <w:rPr>
          <w:rFonts w:ascii="Times New Roman" w:eastAsia="Times New Roman" w:hAnsi="Times New Roman" w:cs="Times New Roman"/>
          <w:sz w:val="28"/>
          <w:szCs w:val="28"/>
        </w:rPr>
        <w:t xml:space="preserve"> статьей 9.6 Закона </w:t>
      </w:r>
      <w:r>
        <w:rPr>
          <w:rStyle w:val="cat-Addressgrp-4rplc-9"/>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Style w:val="cat-Addressgrp-5rplc-10"/>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от </w:t>
      </w:r>
      <w:r>
        <w:rPr>
          <w:rStyle w:val="cat-Dategrp-14rplc-11"/>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N 102-оз "Об административных правонарушениях"</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в отношении</w:t>
      </w:r>
      <w:r>
        <w:rPr>
          <w:rFonts w:ascii="Times New Roman" w:eastAsia="Times New Roman" w:hAnsi="Times New Roman" w:cs="Times New Roman"/>
          <w:sz w:val="28"/>
          <w:szCs w:val="28"/>
        </w:rPr>
        <w:t xml:space="preserve"> должностного лица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Фокеева</w:t>
      </w:r>
      <w:r>
        <w:rPr>
          <w:rFonts w:ascii="Times New Roman" w:eastAsia="Times New Roman" w:hAnsi="Times New Roman" w:cs="Times New Roman"/>
          <w:sz w:val="28"/>
          <w:szCs w:val="28"/>
        </w:rPr>
        <w:t xml:space="preserve"> </w:t>
      </w:r>
      <w:r>
        <w:rPr>
          <w:rStyle w:val="cat-UserDefinedgrp-58rplc-13"/>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ExternalSystemDefinedgrp-55rplc-14"/>
          <w:rFonts w:ascii="Times New Roman" w:eastAsia="Times New Roman" w:hAnsi="Times New Roman" w:cs="Times New Roman"/>
          <w:sz w:val="28"/>
          <w:szCs w:val="28"/>
        </w:rPr>
        <w:t>...</w:t>
      </w:r>
      <w:r>
        <w:rPr>
          <w:rStyle w:val="cat-PassportDatagrp-45rplc-15"/>
          <w:rFonts w:ascii="Times New Roman" w:eastAsia="Times New Roman" w:hAnsi="Times New Roman" w:cs="Times New Roman"/>
          <w:sz w:val="28"/>
          <w:szCs w:val="28"/>
        </w:rPr>
        <w:t>паспортные данные</w:t>
      </w:r>
      <w:r>
        <w:rPr>
          <w:rStyle w:val="cat-Addressgrp-6rplc-16"/>
          <w:rFonts w:ascii="Times New Roman" w:eastAsia="Times New Roman" w:hAnsi="Times New Roman" w:cs="Times New Roman"/>
          <w:sz w:val="28"/>
          <w:szCs w:val="28"/>
        </w:rPr>
        <w:t>адрес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проживающего по адресу: ХМАО-Югр</w:t>
      </w:r>
      <w:r>
        <w:rPr>
          <w:rFonts w:ascii="Times New Roman" w:eastAsia="Times New Roman" w:hAnsi="Times New Roman" w:cs="Times New Roman"/>
          <w:sz w:val="28"/>
          <w:szCs w:val="28"/>
        </w:rPr>
        <w:t xml:space="preserve">а, </w:t>
      </w:r>
      <w:r>
        <w:rPr>
          <w:rStyle w:val="cat-Addressgrp-7rplc-17"/>
          <w:rFonts w:ascii="Times New Roman" w:eastAsia="Times New Roman" w:hAnsi="Times New Roman" w:cs="Times New Roman"/>
          <w:sz w:val="28"/>
          <w:szCs w:val="28"/>
        </w:rPr>
        <w:t>адрес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PassportDatagrp-46rplc-18"/>
          <w:rFonts w:ascii="Times New Roman" w:eastAsia="Times New Roman" w:hAnsi="Times New Roman" w:cs="Times New Roman"/>
          <w:sz w:val="28"/>
          <w:szCs w:val="28"/>
        </w:rPr>
        <w:t>паспортные данные</w:t>
      </w:r>
      <w:r>
        <w:rPr>
          <w:rStyle w:val="cat-ExternalSystemDefinedgrp-54rplc-19"/>
          <w:rFonts w:ascii="Times New Roman" w:eastAsia="Times New Roman" w:hAnsi="Times New Roman" w:cs="Times New Roman"/>
          <w:sz w:val="28"/>
          <w:szCs w:val="28"/>
        </w:rPr>
        <w:t>...</w:t>
      </w:r>
      <w:r>
        <w:rPr>
          <w:rStyle w:val="cat-ExternalSystemDefinedgrp-56rplc-2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работающего директором департамента архитектуры и градостроительства Администрации города, </w:t>
      </w:r>
      <w:r>
        <w:rPr>
          <w:rFonts w:ascii="Times New Roman" w:eastAsia="Times New Roman" w:hAnsi="Times New Roman" w:cs="Times New Roman"/>
          <w:sz w:val="28"/>
          <w:szCs w:val="28"/>
        </w:rPr>
        <w:t>ранее не привлекавшегося к административной ответственности</w:t>
      </w:r>
    </w:p>
    <w:p>
      <w:pPr>
        <w:spacing w:before="0" w:after="0"/>
        <w:ind w:firstLine="567"/>
        <w:jc w:val="center"/>
        <w:rPr>
          <w:sz w:val="28"/>
          <w:szCs w:val="28"/>
        </w:rPr>
      </w:pPr>
      <w:r>
        <w:rPr>
          <w:rFonts w:ascii="Times New Roman" w:eastAsia="Times New Roman" w:hAnsi="Times New Roman" w:cs="Times New Roman"/>
          <w:sz w:val="28"/>
          <w:szCs w:val="28"/>
        </w:rPr>
        <w:t>установил:</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
    <w:p>
      <w:pPr>
        <w:spacing w:before="0" w:after="0"/>
        <w:ind w:firstLine="567"/>
        <w:jc w:val="both"/>
        <w:rPr>
          <w:sz w:val="28"/>
          <w:szCs w:val="28"/>
        </w:rPr>
      </w:pPr>
      <w:r>
        <w:rPr>
          <w:rStyle w:val="cat-Dategrp-15rplc-21"/>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директор департамента архитектуры и градостроительства Администрации </w:t>
      </w:r>
      <w:r>
        <w:rPr>
          <w:rStyle w:val="cat-Addressgrp-8rplc-22"/>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находясь на рабочем месте по адресу:</w:t>
      </w:r>
      <w:r>
        <w:rPr>
          <w:rFonts w:ascii="Times New Roman" w:eastAsia="Times New Roman" w:hAnsi="Times New Roman" w:cs="Times New Roman"/>
          <w:sz w:val="28"/>
          <w:szCs w:val="28"/>
        </w:rPr>
        <w:t xml:space="preserve"> ХМАО-Югра, </w:t>
      </w:r>
      <w:r>
        <w:rPr>
          <w:rStyle w:val="cat-Addressgrp-9rplc-23"/>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каб</w:t>
      </w:r>
      <w:r>
        <w:rPr>
          <w:rFonts w:ascii="Times New Roman" w:eastAsia="Times New Roman" w:hAnsi="Times New Roman" w:cs="Times New Roman"/>
          <w:sz w:val="28"/>
          <w:szCs w:val="28"/>
        </w:rPr>
        <w:t>. 301, в нарушение десятидневного срока, установленного пунктом 5</w:t>
      </w:r>
      <w:r>
        <w:rPr>
          <w:rFonts w:ascii="Times New Roman" w:eastAsia="Times New Roman" w:hAnsi="Times New Roman" w:cs="Times New Roman"/>
          <w:sz w:val="23"/>
          <w:szCs w:val="23"/>
        </w:rPr>
        <w:t xml:space="preserve"> </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дминистративного регламента</w:t>
      </w:r>
      <w:r>
        <w:rPr>
          <w:rFonts w:ascii="Times New Roman" w:eastAsia="Times New Roman" w:hAnsi="Times New Roman" w:cs="Times New Roman"/>
          <w:sz w:val="28"/>
          <w:szCs w:val="28"/>
        </w:rPr>
        <w:t xml:space="preserve"> предоставления муниципальной услуги «Присвоение адреса объекту адресации, изменение и аннулирование такого адреса»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утвержденного постановлением Администрации </w:t>
      </w:r>
      <w:r>
        <w:rPr>
          <w:rStyle w:val="cat-Addressgrp-0rplc-24"/>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от </w:t>
      </w:r>
      <w:r>
        <w:rPr>
          <w:rStyle w:val="cat-Dategrp-16rplc-25"/>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 5695 </w:t>
      </w:r>
      <w:r>
        <w:rPr>
          <w:rFonts w:ascii="Times New Roman" w:eastAsia="Times New Roman" w:hAnsi="Times New Roman" w:cs="Times New Roman"/>
          <w:sz w:val="28"/>
          <w:szCs w:val="28"/>
        </w:rPr>
        <w:t>не предоставил</w:t>
      </w:r>
      <w:r>
        <w:rPr>
          <w:rFonts w:ascii="Times New Roman" w:eastAsia="Times New Roman" w:hAnsi="Times New Roman" w:cs="Times New Roman"/>
          <w:sz w:val="28"/>
          <w:szCs w:val="28"/>
        </w:rPr>
        <w:t xml:space="preserve"> муниципальную услугу, чем совер</w:t>
      </w:r>
      <w:r>
        <w:rPr>
          <w:rFonts w:ascii="Times New Roman" w:eastAsia="Times New Roman" w:hAnsi="Times New Roman" w:cs="Times New Roman"/>
          <w:sz w:val="28"/>
          <w:szCs w:val="28"/>
        </w:rPr>
        <w:t>шил</w:t>
      </w:r>
      <w:r>
        <w:rPr>
          <w:rFonts w:ascii="Times New Roman" w:eastAsia="Times New Roman" w:hAnsi="Times New Roman" w:cs="Times New Roman"/>
          <w:sz w:val="28"/>
          <w:szCs w:val="28"/>
        </w:rPr>
        <w:t xml:space="preserve"> административное правонарушение, предусмотренное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статьей 9.6 Закона </w:t>
      </w:r>
      <w:r>
        <w:rPr>
          <w:rStyle w:val="cat-Addressgrp-4rplc-26"/>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Style w:val="cat-Addressgrp-5rplc-27"/>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от </w:t>
      </w:r>
      <w:r>
        <w:rPr>
          <w:rStyle w:val="cat-Dategrp-14rplc-28"/>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N 102-оз "Об административных правонарушениях"</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Фокеев</w:t>
      </w:r>
      <w:r>
        <w:rPr>
          <w:rFonts w:ascii="Times New Roman" w:eastAsia="Times New Roman" w:hAnsi="Times New Roman" w:cs="Times New Roman"/>
          <w:sz w:val="28"/>
          <w:szCs w:val="28"/>
        </w:rPr>
        <w:t xml:space="preserve"> </w:t>
      </w:r>
      <w:r>
        <w:rPr>
          <w:rStyle w:val="cat-UserDefinedgrp-59rplc-3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судебном заседании</w:t>
      </w:r>
      <w:r>
        <w:rPr>
          <w:rFonts w:ascii="Times New Roman" w:eastAsia="Times New Roman" w:hAnsi="Times New Roman" w:cs="Times New Roman"/>
          <w:sz w:val="28"/>
          <w:szCs w:val="28"/>
        </w:rPr>
        <w:t xml:space="preserve"> не присутствовал, надлежащим образом извещен, о причинах неявки суд не уведомил, ходатайств об </w:t>
      </w:r>
      <w:r>
        <w:rPr>
          <w:rFonts w:ascii="Times New Roman" w:eastAsia="Times New Roman" w:hAnsi="Times New Roman" w:cs="Times New Roman"/>
          <w:sz w:val="28"/>
          <w:szCs w:val="28"/>
        </w:rPr>
        <w:t xml:space="preserve">отложении в суд не поступало. </w:t>
      </w:r>
      <w:r>
        <w:rPr>
          <w:rFonts w:ascii="Times New Roman" w:eastAsia="Times New Roman" w:hAnsi="Times New Roman" w:cs="Times New Roman"/>
          <w:sz w:val="28"/>
          <w:szCs w:val="28"/>
        </w:rPr>
        <w:t>На основании вышеизложенного, мировой судья, считает возможным рассмотреть дело в отсутствие</w:t>
      </w:r>
      <w:r>
        <w:rPr>
          <w:rFonts w:ascii="Times New Roman" w:eastAsia="Times New Roman" w:hAnsi="Times New Roman" w:cs="Times New Roman"/>
          <w:sz w:val="28"/>
          <w:szCs w:val="28"/>
        </w:rPr>
        <w:t xml:space="preserve"> </w:t>
      </w:r>
      <w:r>
        <w:rPr>
          <w:rStyle w:val="cat-FIOgrp-40rplc-3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соответствии с ч. 2 ст. 25.1 КоАП РФ.</w:t>
      </w:r>
    </w:p>
    <w:p>
      <w:pPr>
        <w:spacing w:before="0" w:after="0"/>
        <w:ind w:firstLine="567"/>
        <w:jc w:val="both"/>
        <w:rPr>
          <w:sz w:val="28"/>
          <w:szCs w:val="28"/>
        </w:rPr>
      </w:pPr>
      <w:r>
        <w:rPr>
          <w:rFonts w:ascii="Times New Roman" w:eastAsia="Times New Roman" w:hAnsi="Times New Roman" w:cs="Times New Roman"/>
          <w:sz w:val="28"/>
          <w:szCs w:val="28"/>
        </w:rPr>
        <w:t xml:space="preserve">В судебном заседании </w:t>
      </w:r>
      <w:r>
        <w:rPr>
          <w:rFonts w:ascii="Times New Roman" w:eastAsia="Times New Roman" w:hAnsi="Times New Roman" w:cs="Times New Roman"/>
          <w:sz w:val="28"/>
          <w:szCs w:val="28"/>
        </w:rPr>
        <w:t xml:space="preserve">помощник прокурора </w:t>
      </w:r>
      <w:r>
        <w:rPr>
          <w:rStyle w:val="cat-Addressgrp-3rplc-32"/>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r>
        <w:rPr>
          <w:rStyle w:val="cat-FIOgrp-37rplc-3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поддержала </w:t>
      </w:r>
      <w:r>
        <w:rPr>
          <w:rFonts w:ascii="Times New Roman" w:eastAsia="Times New Roman" w:hAnsi="Times New Roman" w:cs="Times New Roman"/>
          <w:sz w:val="28"/>
          <w:szCs w:val="28"/>
        </w:rPr>
        <w:t>доводы</w:t>
      </w:r>
      <w:r>
        <w:rPr>
          <w:rFonts w:ascii="Times New Roman" w:eastAsia="Times New Roman" w:hAnsi="Times New Roman" w:cs="Times New Roman"/>
          <w:sz w:val="28"/>
          <w:szCs w:val="28"/>
        </w:rPr>
        <w:t>, изложенные в постановлении о возбуждении дела об административном правонарушении. Просила назначить наказание в</w:t>
      </w:r>
      <w:r>
        <w:rPr>
          <w:rFonts w:ascii="Times New Roman" w:eastAsia="Times New Roman" w:hAnsi="Times New Roman" w:cs="Times New Roman"/>
          <w:sz w:val="28"/>
          <w:szCs w:val="28"/>
        </w:rPr>
        <w:t xml:space="preserve"> соответствии с санкцией статьи, просила учесть раскаяние как смягчающее наказание</w:t>
      </w:r>
      <w:r>
        <w:rPr>
          <w:rFonts w:ascii="Times New Roman" w:eastAsia="Times New Roman" w:hAnsi="Times New Roman" w:cs="Times New Roman"/>
          <w:sz w:val="28"/>
          <w:szCs w:val="28"/>
        </w:rPr>
        <w:t xml:space="preserve"> обстоятельство.</w:t>
      </w:r>
    </w:p>
    <w:p>
      <w:pPr>
        <w:spacing w:before="0" w:after="0"/>
        <w:ind w:firstLine="567"/>
        <w:jc w:val="both"/>
        <w:rPr>
          <w:sz w:val="28"/>
          <w:szCs w:val="28"/>
        </w:rPr>
      </w:pPr>
      <w:r>
        <w:rPr>
          <w:rFonts w:ascii="Times New Roman" w:eastAsia="Times New Roman" w:hAnsi="Times New Roman" w:cs="Times New Roman"/>
          <w:sz w:val="28"/>
          <w:szCs w:val="28"/>
        </w:rPr>
        <w:t>З</w:t>
      </w:r>
      <w:r>
        <w:rPr>
          <w:rFonts w:ascii="Times New Roman" w:eastAsia="Times New Roman" w:hAnsi="Times New Roman" w:cs="Times New Roman"/>
          <w:sz w:val="28"/>
          <w:szCs w:val="28"/>
        </w:rPr>
        <w:t>аслушав</w:t>
      </w:r>
      <w:r>
        <w:rPr>
          <w:rFonts w:ascii="Times New Roman" w:eastAsia="Times New Roman" w:hAnsi="Times New Roman" w:cs="Times New Roman"/>
          <w:sz w:val="28"/>
          <w:szCs w:val="28"/>
        </w:rPr>
        <w:t xml:space="preserve"> участников процесса</w:t>
      </w:r>
      <w:r>
        <w:rPr>
          <w:rFonts w:ascii="Times New Roman" w:eastAsia="Times New Roman" w:hAnsi="Times New Roman" w:cs="Times New Roman"/>
          <w:sz w:val="28"/>
          <w:szCs w:val="28"/>
        </w:rPr>
        <w:t>, изучив материалы дела, суд приходит к следующим выводам.</w:t>
      </w:r>
    </w:p>
    <w:p>
      <w:pPr>
        <w:spacing w:before="0" w:after="0"/>
        <w:ind w:firstLine="567"/>
        <w:jc w:val="both"/>
        <w:rPr>
          <w:sz w:val="28"/>
          <w:szCs w:val="28"/>
        </w:rPr>
      </w:pPr>
      <w:r>
        <w:rPr>
          <w:rFonts w:ascii="Times New Roman" w:eastAsia="Times New Roman" w:hAnsi="Times New Roman" w:cs="Times New Roman"/>
          <w:sz w:val="28"/>
          <w:szCs w:val="28"/>
        </w:rPr>
        <w:t>Так, в</w:t>
      </w:r>
      <w:r>
        <w:rPr>
          <w:rFonts w:ascii="Times New Roman" w:eastAsia="Times New Roman" w:hAnsi="Times New Roman" w:cs="Times New Roman"/>
          <w:sz w:val="28"/>
          <w:szCs w:val="28"/>
        </w:rPr>
        <w:t xml:space="preserve"> подтверждение виновности </w:t>
      </w:r>
      <w:r>
        <w:rPr>
          <w:rStyle w:val="cat-FIOgrp-40rplc-3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совершении правонарушения суду представлены следующие документы:</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xml:space="preserve">- постановление о возбуждении дела об административном правонарушении от </w:t>
      </w:r>
      <w:r>
        <w:rPr>
          <w:rStyle w:val="cat-Dategrp-17rplc-35"/>
          <w:rFonts w:ascii="Times New Roman" w:eastAsia="Times New Roman" w:hAnsi="Times New Roman" w:cs="Times New Roman"/>
          <w:sz w:val="28"/>
          <w:szCs w:val="28"/>
        </w:rPr>
        <w:t>дата</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 объяснение </w:t>
      </w:r>
      <w:r>
        <w:rPr>
          <w:rStyle w:val="cat-FIOgrp-40rplc-3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от </w:t>
      </w:r>
      <w:r>
        <w:rPr>
          <w:rStyle w:val="cat-Dategrp-17rplc-37"/>
          <w:rFonts w:ascii="Times New Roman" w:eastAsia="Times New Roman" w:hAnsi="Times New Roman" w:cs="Times New Roman"/>
          <w:sz w:val="28"/>
          <w:szCs w:val="28"/>
        </w:rPr>
        <w:t>дата</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 заявление </w:t>
      </w:r>
      <w:r>
        <w:rPr>
          <w:rStyle w:val="cat-FIOgrp-41rplc-3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от </w:t>
      </w:r>
      <w:r>
        <w:rPr>
          <w:rStyle w:val="cat-Dategrp-18rplc-39"/>
          <w:rFonts w:ascii="Times New Roman" w:eastAsia="Times New Roman" w:hAnsi="Times New Roman" w:cs="Times New Roman"/>
          <w:sz w:val="28"/>
          <w:szCs w:val="28"/>
        </w:rPr>
        <w:t>дата</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 решение о проведении проверки от </w:t>
      </w:r>
      <w:r>
        <w:rPr>
          <w:rStyle w:val="cat-Dategrp-19rplc-40"/>
          <w:rFonts w:ascii="Times New Roman" w:eastAsia="Times New Roman" w:hAnsi="Times New Roman" w:cs="Times New Roman"/>
          <w:sz w:val="28"/>
          <w:szCs w:val="28"/>
        </w:rPr>
        <w:t>дата</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 требование от </w:t>
      </w:r>
      <w:r>
        <w:rPr>
          <w:rStyle w:val="cat-Dategrp-20rplc-41"/>
          <w:rFonts w:ascii="Times New Roman" w:eastAsia="Times New Roman" w:hAnsi="Times New Roman" w:cs="Times New Roman"/>
          <w:sz w:val="28"/>
          <w:szCs w:val="28"/>
        </w:rPr>
        <w:t>дата</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 ответ на запрос от </w:t>
      </w:r>
      <w:r>
        <w:rPr>
          <w:rStyle w:val="cat-Dategrp-21rplc-42"/>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 </w:t>
      </w:r>
      <w:r>
        <w:rPr>
          <w:rStyle w:val="cat-Dategrp-22rplc-43"/>
          <w:rFonts w:ascii="Times New Roman" w:eastAsia="Times New Roman" w:hAnsi="Times New Roman" w:cs="Times New Roman"/>
          <w:sz w:val="28"/>
          <w:szCs w:val="28"/>
        </w:rPr>
        <w:t>дата</w:t>
      </w:r>
      <w:r>
        <w:rPr>
          <w:rFonts w:ascii="Times New Roman" w:eastAsia="Times New Roman" w:hAnsi="Times New Roman" w:cs="Times New Roman"/>
          <w:sz w:val="28"/>
          <w:szCs w:val="28"/>
        </w:rPr>
        <w:t>/4;</w:t>
      </w:r>
    </w:p>
    <w:p>
      <w:pPr>
        <w:spacing w:before="0" w:after="0"/>
        <w:ind w:firstLine="567"/>
        <w:jc w:val="both"/>
        <w:rPr>
          <w:sz w:val="28"/>
          <w:szCs w:val="28"/>
        </w:rPr>
      </w:pPr>
      <w:r>
        <w:rPr>
          <w:rFonts w:ascii="Times New Roman" w:eastAsia="Times New Roman" w:hAnsi="Times New Roman" w:cs="Times New Roman"/>
          <w:sz w:val="28"/>
          <w:szCs w:val="28"/>
        </w:rPr>
        <w:t>- форма заявления о присвоении объекту адресации адреса или аннулировании его адреса;</w:t>
      </w:r>
    </w:p>
    <w:p>
      <w:pPr>
        <w:spacing w:before="0" w:after="0"/>
        <w:ind w:firstLine="567"/>
        <w:jc w:val="both"/>
        <w:rPr>
          <w:sz w:val="28"/>
          <w:szCs w:val="28"/>
        </w:rPr>
      </w:pPr>
      <w:r>
        <w:rPr>
          <w:rFonts w:ascii="Times New Roman" w:eastAsia="Times New Roman" w:hAnsi="Times New Roman" w:cs="Times New Roman"/>
          <w:sz w:val="28"/>
          <w:szCs w:val="28"/>
        </w:rPr>
        <w:t xml:space="preserve">- реестр приема-передачи документов в Департамент архитектуры и градостроительства Администрации </w:t>
      </w:r>
      <w:r>
        <w:rPr>
          <w:rStyle w:val="cat-Addressgrp-0rplc-44"/>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дата </w:t>
      </w:r>
      <w:r>
        <w:rPr>
          <w:rStyle w:val="cat-Dategrp-23rplc-45"/>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 1000</w:t>
      </w:r>
      <w:r>
        <w:rPr>
          <w:rFonts w:ascii="Times New Roman" w:eastAsia="Times New Roman" w:hAnsi="Times New Roman" w:cs="Times New Roman"/>
          <w:sz w:val="28"/>
          <w:szCs w:val="28"/>
        </w:rPr>
        <w:t xml:space="preserve">, поступило от </w:t>
      </w:r>
      <w:r>
        <w:rPr>
          <w:rStyle w:val="cat-FIOgrp-42rplc-4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за № 20231222-011-346 от </w:t>
      </w:r>
      <w:r>
        <w:rPr>
          <w:rStyle w:val="cat-Dategrp-24rplc-47"/>
          <w:rFonts w:ascii="Times New Roman" w:eastAsia="Times New Roman" w:hAnsi="Times New Roman" w:cs="Times New Roman"/>
          <w:sz w:val="28"/>
          <w:szCs w:val="28"/>
        </w:rPr>
        <w:t>дата</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решение об отказе в присвоении объекту адресации адреса или аннулировании его адреса</w:t>
      </w:r>
      <w:r>
        <w:rPr>
          <w:rFonts w:ascii="Times New Roman" w:eastAsia="Times New Roman" w:hAnsi="Times New Roman" w:cs="Times New Roman"/>
          <w:sz w:val="28"/>
          <w:szCs w:val="28"/>
        </w:rPr>
        <w:t xml:space="preserve"> № 1</w:t>
      </w:r>
      <w:r>
        <w:rPr>
          <w:rFonts w:ascii="Times New Roman" w:eastAsia="Times New Roman" w:hAnsi="Times New Roman" w:cs="Times New Roman"/>
          <w:sz w:val="28"/>
          <w:szCs w:val="28"/>
        </w:rPr>
        <w:t xml:space="preserve"> от </w:t>
      </w:r>
      <w:r>
        <w:rPr>
          <w:rStyle w:val="cat-Dategrp-25rplc-48"/>
          <w:rFonts w:ascii="Times New Roman" w:eastAsia="Times New Roman" w:hAnsi="Times New Roman" w:cs="Times New Roman"/>
          <w:sz w:val="28"/>
          <w:szCs w:val="28"/>
        </w:rPr>
        <w:t>дата</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 сопроводительное письмо в адрес </w:t>
      </w:r>
      <w:r>
        <w:rPr>
          <w:rStyle w:val="cat-FIOgrp-42rplc-4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 приложением копии решения зарегистрировано </w:t>
      </w:r>
      <w:r>
        <w:rPr>
          <w:rStyle w:val="cat-Dategrp-26rplc-50"/>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 02-02-293/4;</w:t>
      </w:r>
    </w:p>
    <w:p>
      <w:pPr>
        <w:spacing w:before="0" w:after="0"/>
        <w:ind w:firstLine="567"/>
        <w:jc w:val="both"/>
        <w:rPr>
          <w:sz w:val="28"/>
          <w:szCs w:val="28"/>
        </w:rPr>
      </w:pPr>
      <w:r>
        <w:rPr>
          <w:rFonts w:ascii="Times New Roman" w:eastAsia="Times New Roman" w:hAnsi="Times New Roman" w:cs="Times New Roman"/>
          <w:sz w:val="28"/>
          <w:szCs w:val="28"/>
        </w:rPr>
        <w:t xml:space="preserve">- копия приказа о приеме работника на работу </w:t>
      </w:r>
      <w:r>
        <w:rPr>
          <w:rStyle w:val="cat-FIOgrp-40rplc-51"/>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распоряжение</w:t>
      </w:r>
      <w:r>
        <w:rPr>
          <w:rFonts w:ascii="Times New Roman" w:eastAsia="Times New Roman" w:hAnsi="Times New Roman" w:cs="Times New Roman"/>
          <w:sz w:val="28"/>
          <w:szCs w:val="28"/>
        </w:rPr>
        <w:t xml:space="preserve"> № 19 от </w:t>
      </w:r>
      <w:r>
        <w:rPr>
          <w:rStyle w:val="cat-Dategrp-27rplc-52"/>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«О</w:t>
      </w:r>
      <w:r>
        <w:rPr>
          <w:rFonts w:ascii="Times New Roman" w:eastAsia="Times New Roman" w:hAnsi="Times New Roman" w:cs="Times New Roman"/>
          <w:sz w:val="28"/>
          <w:szCs w:val="28"/>
        </w:rPr>
        <w:t xml:space="preserve"> переводе работника на другую работу</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которым</w:t>
      </w:r>
      <w:r>
        <w:rPr>
          <w:rFonts w:ascii="Times New Roman" w:eastAsia="Times New Roman" w:hAnsi="Times New Roman" w:cs="Times New Roman"/>
          <w:sz w:val="28"/>
          <w:szCs w:val="28"/>
        </w:rPr>
        <w:t xml:space="preserve"> </w:t>
      </w:r>
      <w:r>
        <w:rPr>
          <w:rStyle w:val="cat-FIOgrp-39rplc-5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переведен на должность директора департамента архитектуры и градостроительства Администрации города, с распоряжением </w:t>
      </w:r>
      <w:r>
        <w:rPr>
          <w:rStyle w:val="cat-FIOgrp-39rplc-5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ознакомлен</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 должностная инструкция директора департамента </w:t>
      </w:r>
      <w:r>
        <w:rPr>
          <w:rFonts w:ascii="Times New Roman" w:eastAsia="Times New Roman" w:hAnsi="Times New Roman" w:cs="Times New Roman"/>
          <w:sz w:val="28"/>
          <w:szCs w:val="28"/>
        </w:rPr>
        <w:t>архитектуры и градостроительства Администрации города</w:t>
      </w:r>
      <w:r>
        <w:rPr>
          <w:rFonts w:ascii="Times New Roman" w:eastAsia="Times New Roman" w:hAnsi="Times New Roman" w:cs="Times New Roman"/>
          <w:sz w:val="28"/>
          <w:szCs w:val="28"/>
        </w:rPr>
        <w:t xml:space="preserve"> </w:t>
      </w:r>
      <w:r>
        <w:rPr>
          <w:rStyle w:val="cat-Dategrp-28rplc-55"/>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w:t>
      </w:r>
      <w:r>
        <w:rPr>
          <w:rStyle w:val="cat-FIOgrp-39rplc-5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 должностной инструкцией ознакомлен;</w:t>
      </w:r>
    </w:p>
    <w:p>
      <w:pPr>
        <w:spacing w:before="0" w:after="0"/>
        <w:ind w:firstLine="567"/>
        <w:jc w:val="both"/>
        <w:rPr>
          <w:sz w:val="28"/>
          <w:szCs w:val="28"/>
        </w:rPr>
      </w:pPr>
      <w:r>
        <w:rPr>
          <w:rFonts w:ascii="Times New Roman" w:eastAsia="Times New Roman" w:hAnsi="Times New Roman" w:cs="Times New Roman"/>
          <w:sz w:val="28"/>
          <w:szCs w:val="28"/>
        </w:rPr>
        <w:t xml:space="preserve">- табель учета использования рабочего времени за период </w:t>
      </w:r>
      <w:r>
        <w:rPr>
          <w:rStyle w:val="cat-Dategrp-29rplc-57"/>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w:t>
      </w:r>
      <w:r>
        <w:rPr>
          <w:rStyle w:val="cat-Dategrp-30rplc-58"/>
          <w:rFonts w:ascii="Times New Roman" w:eastAsia="Times New Roman" w:hAnsi="Times New Roman" w:cs="Times New Roman"/>
          <w:sz w:val="28"/>
          <w:szCs w:val="28"/>
        </w:rPr>
        <w:t>дата</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Пунктом 27 части 1 статьи 16 Федерального закона от </w:t>
      </w:r>
      <w:r>
        <w:rPr>
          <w:rStyle w:val="cat-Dategrp-31rplc-59"/>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t xml:space="preserve"> (далее по тексту Федеральный закон № 210-ФЗ)</w:t>
      </w:r>
      <w:r>
        <w:rPr>
          <w:rFonts w:ascii="Times New Roman" w:eastAsia="Times New Roman" w:hAnsi="Times New Roman" w:cs="Times New Roman"/>
          <w:sz w:val="28"/>
          <w:szCs w:val="28"/>
        </w:rPr>
        <w:t xml:space="preserve"> к вопросам местного значения отнесены полномочия по присвоению адресов объектом адресации.</w:t>
      </w:r>
    </w:p>
    <w:p>
      <w:pPr>
        <w:spacing w:before="0" w:after="0"/>
        <w:ind w:firstLine="567"/>
        <w:jc w:val="both"/>
        <w:rPr>
          <w:sz w:val="28"/>
          <w:szCs w:val="28"/>
        </w:rPr>
      </w:pPr>
      <w:r>
        <w:rPr>
          <w:rFonts w:ascii="Times New Roman" w:eastAsia="Times New Roman" w:hAnsi="Times New Roman" w:cs="Times New Roman"/>
          <w:sz w:val="28"/>
          <w:szCs w:val="28"/>
        </w:rPr>
        <w:t>Частью 1 статьи 12 Федерального закона № 210-ФЗ установлено, что предоставление государственных и муниципальных услуг осуществляется в соответствии с административными регламентами.</w:t>
      </w:r>
    </w:p>
    <w:p>
      <w:pPr>
        <w:spacing w:before="0" w:after="0"/>
        <w:ind w:firstLine="567"/>
        <w:jc w:val="both"/>
        <w:rPr>
          <w:sz w:val="28"/>
          <w:szCs w:val="28"/>
        </w:rPr>
      </w:pPr>
      <w:r>
        <w:rPr>
          <w:rFonts w:ascii="Times New Roman" w:eastAsia="Times New Roman" w:hAnsi="Times New Roman" w:cs="Times New Roman"/>
          <w:sz w:val="28"/>
          <w:szCs w:val="28"/>
        </w:rPr>
        <w:t>Порядок предоставления муниципальной услуги по присвоению адреса объекту адресации, изменению и аннулированию такого адреса установлен Административным регламентом</w:t>
      </w:r>
      <w:r>
        <w:rPr>
          <w:rFonts w:ascii="Times New Roman" w:eastAsia="Times New Roman" w:hAnsi="Times New Roman" w:cs="Times New Roman"/>
          <w:sz w:val="28"/>
          <w:szCs w:val="28"/>
        </w:rPr>
        <w:t xml:space="preserve">, утвержденным постановлением Администрации </w:t>
      </w:r>
      <w:r>
        <w:rPr>
          <w:rStyle w:val="cat-Addressgrp-0rplc-60"/>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от </w:t>
      </w:r>
      <w:r>
        <w:rPr>
          <w:rStyle w:val="cat-Dategrp-16rplc-61"/>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 5695.</w:t>
      </w:r>
    </w:p>
    <w:p>
      <w:pPr>
        <w:spacing w:before="0" w:after="0"/>
        <w:ind w:firstLine="567"/>
        <w:jc w:val="both"/>
        <w:rPr>
          <w:sz w:val="28"/>
          <w:szCs w:val="28"/>
        </w:rPr>
      </w:pPr>
      <w:r>
        <w:rPr>
          <w:rFonts w:ascii="Times New Roman" w:eastAsia="Times New Roman" w:hAnsi="Times New Roman" w:cs="Times New Roman"/>
          <w:sz w:val="28"/>
          <w:szCs w:val="28"/>
        </w:rPr>
        <w:t xml:space="preserve">Административный регламент разработан в соответствии с Порядком присвоенные, изменения и аннулирования адресов, утвержденным постановлением Правительства Российской Федерации от </w:t>
      </w:r>
      <w:r>
        <w:rPr>
          <w:rStyle w:val="cat-Dategrp-32rplc-62"/>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 1221.</w:t>
      </w:r>
    </w:p>
    <w:p>
      <w:pPr>
        <w:spacing w:before="0" w:after="0"/>
        <w:ind w:firstLine="567"/>
        <w:jc w:val="both"/>
        <w:rPr>
          <w:sz w:val="28"/>
          <w:szCs w:val="28"/>
        </w:rPr>
      </w:pPr>
      <w:r>
        <w:rPr>
          <w:rFonts w:ascii="Times New Roman" w:eastAsia="Times New Roman" w:hAnsi="Times New Roman" w:cs="Times New Roman"/>
          <w:sz w:val="28"/>
          <w:szCs w:val="28"/>
        </w:rPr>
        <w:t>В пункт</w:t>
      </w:r>
      <w:r>
        <w:rPr>
          <w:rFonts w:ascii="Times New Roman" w:eastAsia="Times New Roman" w:hAnsi="Times New Roman" w:cs="Times New Roman"/>
          <w:sz w:val="28"/>
          <w:szCs w:val="28"/>
        </w:rPr>
        <w:t>е 1 раздела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w:t>
      </w:r>
      <w:r>
        <w:rPr>
          <w:rFonts w:ascii="Times New Roman" w:eastAsia="Times New Roman" w:hAnsi="Times New Roman" w:cs="Times New Roman"/>
          <w:sz w:val="28"/>
          <w:szCs w:val="28"/>
        </w:rPr>
        <w:t xml:space="preserve"> Административного регламента закреплено, что непосредственное предоставление муниципальной услуги осуществляет департамент архитектуры и градостроительства Администрации города.</w:t>
      </w:r>
    </w:p>
    <w:p>
      <w:pPr>
        <w:spacing w:before="0" w:after="0"/>
        <w:ind w:firstLine="567"/>
        <w:jc w:val="both"/>
        <w:rPr>
          <w:sz w:val="28"/>
          <w:szCs w:val="28"/>
        </w:rPr>
      </w:pPr>
      <w:r>
        <w:rPr>
          <w:rFonts w:ascii="Times New Roman" w:eastAsia="Times New Roman" w:hAnsi="Times New Roman" w:cs="Times New Roman"/>
          <w:sz w:val="28"/>
          <w:szCs w:val="28"/>
        </w:rPr>
        <w:t xml:space="preserve">В силу пункта 5 раздела </w:t>
      </w:r>
      <w:r>
        <w:rPr>
          <w:rFonts w:ascii="Times New Roman" w:eastAsia="Times New Roman" w:hAnsi="Times New Roman" w:cs="Times New Roman"/>
          <w:sz w:val="28"/>
          <w:szCs w:val="28"/>
        </w:rPr>
        <w:t>II</w:t>
      </w:r>
      <w:r>
        <w:rPr>
          <w:rFonts w:ascii="Times New Roman" w:eastAsia="Times New Roman" w:hAnsi="Times New Roman" w:cs="Times New Roman"/>
          <w:sz w:val="28"/>
          <w:szCs w:val="28"/>
        </w:rPr>
        <w:t xml:space="preserve"> Административного регламента срок, отведенный департаменту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государственную адресную систему установлен пунктом 37 Порядка и не должен превышать 10 рабочих дней со дня поступления заявления о предоставлении муниципальной услуги.</w:t>
      </w:r>
    </w:p>
    <w:p>
      <w:pPr>
        <w:spacing w:before="0" w:after="0"/>
        <w:ind w:firstLine="567"/>
        <w:jc w:val="both"/>
        <w:rPr>
          <w:sz w:val="28"/>
          <w:szCs w:val="28"/>
        </w:rPr>
      </w:pPr>
      <w:r>
        <w:rPr>
          <w:rFonts w:ascii="Times New Roman" w:eastAsia="Times New Roman" w:hAnsi="Times New Roman" w:cs="Times New Roman"/>
          <w:sz w:val="28"/>
          <w:szCs w:val="28"/>
        </w:rPr>
        <w:t xml:space="preserve">Учитывая, что заявление о предоставлении муниципальной услуги по присвоению адреса поступило в департамент архитектуры и градостроительства </w:t>
      </w:r>
      <w:r>
        <w:rPr>
          <w:rStyle w:val="cat-Dategrp-23rplc-63"/>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решение по данному заявлению должно быть принято не позднее </w:t>
      </w:r>
      <w:r>
        <w:rPr>
          <w:rStyle w:val="cat-Dategrp-33rplc-64"/>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при этом согласно материалам дела, решение принято </w:t>
      </w:r>
      <w:r>
        <w:rPr>
          <w:rStyle w:val="cat-Dategrp-25rplc-65"/>
          <w:rFonts w:ascii="Times New Roman" w:eastAsia="Times New Roman" w:hAnsi="Times New Roman" w:cs="Times New Roman"/>
          <w:sz w:val="28"/>
          <w:szCs w:val="28"/>
        </w:rPr>
        <w:t>дата</w:t>
      </w:r>
      <w:r>
        <w:rPr>
          <w:rFonts w:ascii="Times New Roman" w:eastAsia="Times New Roman" w:hAnsi="Times New Roman" w:cs="Times New Roman"/>
          <w:sz w:val="28"/>
          <w:szCs w:val="28"/>
        </w:rPr>
        <w:t>, то есть с нарушением установленного десятидневного срока.</w:t>
      </w:r>
    </w:p>
    <w:p>
      <w:pPr>
        <w:spacing w:before="0" w:after="0"/>
        <w:ind w:firstLine="567"/>
        <w:jc w:val="both"/>
        <w:rPr>
          <w:sz w:val="28"/>
          <w:szCs w:val="28"/>
        </w:rPr>
      </w:pPr>
      <w:r>
        <w:rPr>
          <w:rFonts w:ascii="Times New Roman" w:eastAsia="Times New Roman" w:hAnsi="Times New Roman" w:cs="Times New Roman"/>
          <w:sz w:val="28"/>
          <w:szCs w:val="28"/>
        </w:rPr>
        <w:t>В соответствии с пунктами 3.2.7, 3.2.26, 3.2.29 должностной инструкции в должностные обязанности директора департамента входит: осуществление контроля за оказанием качественных муниципальных услуг в области градостроительной деятельности; принятие в пределах компетенции решений, отнесенных к сфере деятельности департамента архитектуры и градостроительства Администрации города; дача работникам департамента обязательных для них письменных или устных указаний, по вопросам, отнесенным к компетенции департамента,</w:t>
      </w:r>
      <w:r>
        <w:rPr>
          <w:rFonts w:ascii="Times New Roman" w:eastAsia="Times New Roman" w:hAnsi="Times New Roman" w:cs="Times New Roman"/>
          <w:sz w:val="28"/>
          <w:szCs w:val="28"/>
        </w:rPr>
        <w:t xml:space="preserve"> контроль за их исполнением</w:t>
      </w:r>
    </w:p>
    <w:p>
      <w:pPr>
        <w:spacing w:before="0" w:after="0"/>
        <w:ind w:firstLine="567"/>
        <w:jc w:val="both"/>
        <w:rPr>
          <w:sz w:val="28"/>
          <w:szCs w:val="28"/>
        </w:rPr>
      </w:pPr>
      <w:r>
        <w:rPr>
          <w:rFonts w:ascii="Times New Roman" w:eastAsia="Times New Roman" w:hAnsi="Times New Roman" w:cs="Times New Roman"/>
          <w:sz w:val="28"/>
          <w:szCs w:val="28"/>
        </w:rPr>
        <w:t>В силу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статьей 9.6 Закона </w:t>
      </w:r>
      <w:r>
        <w:rPr>
          <w:rStyle w:val="cat-Addressgrp-4rplc-66"/>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Style w:val="cat-Addressgrp-5rplc-67"/>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от </w:t>
      </w:r>
      <w:r>
        <w:rPr>
          <w:rStyle w:val="cat-Dategrp-14rplc-68"/>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N 102-оз "Об административных правонарушениях"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установлена административная ответственность за нарушение должностным лицом исполнительного органа государственной власти автономного округа или должностным лицом органа местного самоуправления муниципального образования автономного округа, работником многофункционального центра административных регламентов предоставления государственных или муниципальных услуг, утверждённых нормативными правовыми актами автономного округа или органов местного самоуправления муниципальных образований автономного округа, выразившееся в нарушении срока регистрации запроса заявителя о предоставлении государственной или муниципальной услуги, срока предоставления государственной или муниципальной услуги, в неправомерных отказах в приёме у заявителя документов, предусмотренных для предоставления 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 а равно при получении результата предоставления государственной или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(за исключением требований, установленных к помещениям многофункциональных центров).</w:t>
      </w:r>
    </w:p>
    <w:p>
      <w:pPr>
        <w:spacing w:before="0" w:after="0"/>
        <w:ind w:firstLine="567"/>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w:t>
      </w:r>
      <w:hyperlink r:id="rId4" w:anchor="/document/12125267/entry/21" w:history="1">
        <w:r>
          <w:rPr>
            <w:rFonts w:ascii="Times New Roman" w:eastAsia="Times New Roman" w:hAnsi="Times New Roman" w:cs="Times New Roman"/>
            <w:color w:val="0000EE"/>
            <w:sz w:val="28"/>
            <w:szCs w:val="28"/>
          </w:rPr>
          <w:t>статье 2.1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Кодекса Российской Федерации об административных правонарушениях административным правонарушением признается противоправное, виновное действие (бездействие) физического или юридического лица, за которое указанным</w:t>
      </w:r>
      <w:r>
        <w:rPr>
          <w:rFonts w:ascii="Times New Roman" w:eastAsia="Times New Roman" w:hAnsi="Times New Roman" w:cs="Times New Roman"/>
          <w:sz w:val="28"/>
          <w:szCs w:val="28"/>
        </w:rPr>
        <w:t> </w:t>
      </w:r>
      <w:hyperlink r:id="rId4" w:anchor="/document/12125267/entry/0" w:history="1">
        <w:r>
          <w:rPr>
            <w:rFonts w:ascii="Times New Roman" w:eastAsia="Times New Roman" w:hAnsi="Times New Roman" w:cs="Times New Roman"/>
            <w:color w:val="0000EE"/>
            <w:sz w:val="28"/>
            <w:szCs w:val="28"/>
          </w:rPr>
          <w:t>Кодексом</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или законами субъектов Российской Федерации об административных правонарушениях установлена а</w:t>
      </w:r>
      <w:r>
        <w:rPr>
          <w:rFonts w:ascii="Times New Roman" w:eastAsia="Times New Roman" w:hAnsi="Times New Roman" w:cs="Times New Roman"/>
          <w:sz w:val="28"/>
          <w:szCs w:val="28"/>
        </w:rPr>
        <w:t>дминистративная ответственность.</w:t>
      </w:r>
    </w:p>
    <w:p>
      <w:pPr>
        <w:spacing w:before="0" w:after="0"/>
        <w:ind w:firstLine="567"/>
        <w:jc w:val="both"/>
        <w:rPr>
          <w:sz w:val="28"/>
          <w:szCs w:val="28"/>
        </w:rPr>
      </w:pPr>
      <w:r>
        <w:rPr>
          <w:rFonts w:ascii="Times New Roman" w:eastAsia="Times New Roman" w:hAnsi="Times New Roman" w:cs="Times New Roman"/>
          <w:sz w:val="28"/>
          <w:szCs w:val="28"/>
        </w:rPr>
        <w:t>На основании</w:t>
      </w:r>
      <w:r>
        <w:rPr>
          <w:rFonts w:ascii="Times New Roman" w:eastAsia="Times New Roman" w:hAnsi="Times New Roman" w:cs="Times New Roman"/>
          <w:sz w:val="28"/>
          <w:szCs w:val="28"/>
        </w:rPr>
        <w:t> </w:t>
      </w:r>
      <w:hyperlink r:id="rId4" w:anchor="/document/12125267/entry/24" w:history="1">
        <w:r>
          <w:rPr>
            <w:rFonts w:ascii="Times New Roman" w:eastAsia="Times New Roman" w:hAnsi="Times New Roman" w:cs="Times New Roman"/>
            <w:color w:val="0000EE"/>
            <w:sz w:val="28"/>
            <w:szCs w:val="28"/>
          </w:rPr>
          <w:t>статьи 2.4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pPr>
        <w:spacing w:before="0" w:after="0"/>
        <w:ind w:firstLine="567"/>
        <w:jc w:val="both"/>
        <w:rPr>
          <w:sz w:val="28"/>
          <w:szCs w:val="28"/>
        </w:rPr>
      </w:pPr>
      <w:r>
        <w:rPr>
          <w:rFonts w:ascii="Times New Roman" w:eastAsia="Times New Roman" w:hAnsi="Times New Roman" w:cs="Times New Roman"/>
          <w:sz w:val="28"/>
          <w:szCs w:val="28"/>
        </w:rPr>
        <w:t>При этом, согласно примечанию к</w:t>
      </w:r>
      <w:r>
        <w:rPr>
          <w:rFonts w:ascii="Times New Roman" w:eastAsia="Times New Roman" w:hAnsi="Times New Roman" w:cs="Times New Roman"/>
          <w:sz w:val="28"/>
          <w:szCs w:val="28"/>
        </w:rPr>
        <w:t> </w:t>
      </w:r>
      <w:hyperlink r:id="rId4" w:anchor="/document/12125267/entry/24" w:history="1">
        <w:r>
          <w:rPr>
            <w:rFonts w:ascii="Times New Roman" w:eastAsia="Times New Roman" w:hAnsi="Times New Roman" w:cs="Times New Roman"/>
            <w:color w:val="0000EE"/>
            <w:sz w:val="28"/>
            <w:szCs w:val="28"/>
          </w:rPr>
          <w:t>статье 2.4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Кодекса Российской Федерации об административных правонарушениях под должностными лицами понимаются в том числе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w:t>
      </w:r>
    </w:p>
    <w:p>
      <w:pPr>
        <w:spacing w:before="0" w:after="0"/>
        <w:ind w:firstLine="567"/>
        <w:jc w:val="both"/>
        <w:rPr>
          <w:sz w:val="28"/>
          <w:szCs w:val="28"/>
        </w:rPr>
      </w:pPr>
      <w:r>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w:t>
      </w:r>
      <w:hyperlink r:id="rId4" w:anchor="/document/12177515/entry/61" w:history="1">
        <w:r>
          <w:rPr>
            <w:rFonts w:ascii="Times New Roman" w:eastAsia="Times New Roman" w:hAnsi="Times New Roman" w:cs="Times New Roman"/>
            <w:color w:val="0000EE"/>
            <w:sz w:val="28"/>
            <w:szCs w:val="28"/>
          </w:rPr>
          <w:t>пунктом 1 части 1 статьи 6</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4" w:anchor="/document/12177515/entry/121" w:history="1">
        <w:r>
          <w:rPr>
            <w:rFonts w:ascii="Times New Roman" w:eastAsia="Times New Roman" w:hAnsi="Times New Roman" w:cs="Times New Roman"/>
            <w:color w:val="0000EE"/>
            <w:sz w:val="28"/>
            <w:szCs w:val="28"/>
          </w:rPr>
          <w:t>части 1 статьи 12</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Федерального закона от </w:t>
      </w:r>
      <w:r>
        <w:rPr>
          <w:rStyle w:val="cat-Dategrp-34rplc-69"/>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N 210-ФЗ "Об организации предоставления государственных и муниципальных услуг" органы, предоставляющие муниципальные услуги, обязаны их предоставлять в соответствии</w:t>
      </w:r>
      <w:r>
        <w:rPr>
          <w:rFonts w:ascii="Times New Roman" w:eastAsia="Times New Roman" w:hAnsi="Times New Roman" w:cs="Times New Roman"/>
          <w:sz w:val="28"/>
          <w:szCs w:val="28"/>
        </w:rPr>
        <w:t xml:space="preserve"> с административным регламентом.</w:t>
      </w:r>
    </w:p>
    <w:p>
      <w:pPr>
        <w:spacing w:before="0" w:after="0"/>
        <w:ind w:firstLine="567"/>
        <w:jc w:val="both"/>
        <w:rPr>
          <w:sz w:val="28"/>
          <w:szCs w:val="28"/>
        </w:rPr>
      </w:pPr>
      <w:r>
        <w:rPr>
          <w:rFonts w:ascii="Times New Roman" w:eastAsia="Times New Roman" w:hAnsi="Times New Roman" w:cs="Times New Roman"/>
          <w:sz w:val="28"/>
          <w:szCs w:val="28"/>
        </w:rPr>
        <w:t>Мировой судья приходит к выводу о допустимости и достоверности исследованных доказательств, поскольку они получены с соблюдением требований</w:t>
      </w:r>
      <w:r>
        <w:rPr>
          <w:rFonts w:ascii="Times New Roman" w:eastAsia="Times New Roman" w:hAnsi="Times New Roman" w:cs="Times New Roman"/>
          <w:sz w:val="28"/>
          <w:szCs w:val="28"/>
        </w:rPr>
        <w:t> </w:t>
      </w:r>
      <w:hyperlink r:id="rId4" w:anchor="/document/12125267/entry/0" w:history="1">
        <w:r>
          <w:rPr>
            <w:rFonts w:ascii="Times New Roman" w:eastAsia="Times New Roman" w:hAnsi="Times New Roman" w:cs="Times New Roman"/>
            <w:color w:val="0000EE"/>
            <w:sz w:val="28"/>
            <w:szCs w:val="28"/>
          </w:rPr>
          <w:t>Кодекса Российской Федерации об административных правонарушениях</w:t>
        </w:r>
      </w:hyperlink>
      <w:r>
        <w:rPr>
          <w:rFonts w:ascii="Times New Roman" w:eastAsia="Times New Roman" w:hAnsi="Times New Roman" w:cs="Times New Roman"/>
          <w:sz w:val="28"/>
          <w:szCs w:val="28"/>
        </w:rPr>
        <w:t>, последовательны, согласуются между собой.</w:t>
      </w:r>
    </w:p>
    <w:p>
      <w:pPr>
        <w:spacing w:before="0" w:after="0"/>
        <w:ind w:firstLine="567"/>
        <w:jc w:val="both"/>
        <w:rPr>
          <w:sz w:val="28"/>
          <w:szCs w:val="28"/>
        </w:rPr>
      </w:pPr>
      <w:r>
        <w:rPr>
          <w:rFonts w:ascii="Times New Roman" w:eastAsia="Times New Roman" w:hAnsi="Times New Roman" w:cs="Times New Roman"/>
          <w:sz w:val="28"/>
          <w:szCs w:val="28"/>
        </w:rPr>
        <w:t xml:space="preserve">При изложенных обстоятельствах, мировой судья находит вину привлекаемого лица в совершении вменённого административного правонарушения установленной и квалифицирует её действия по статье 9.6 Закона </w:t>
      </w:r>
      <w:r>
        <w:rPr>
          <w:rStyle w:val="cat-Addressgrp-4rplc-70"/>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 </w:t>
      </w:r>
      <w:r>
        <w:rPr>
          <w:rStyle w:val="cat-Addressgrp-5rplc-71"/>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от </w:t>
      </w:r>
      <w:r>
        <w:rPr>
          <w:rStyle w:val="cat-Dategrp-14rplc-72"/>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N 102-оз "Об административных правонарушениях" - нарушение должностным лицом органа местного самоуправления муниципального образования автономного округа, административных регламентов предоставления муниципальных услуг, утверждённых нормативными правовыми актами органов местного самоуправления муниципальных образований автономного округа, выразившееся в нарушении срока предоставления муниципальной услуги.</w:t>
      </w:r>
    </w:p>
    <w:p>
      <w:pPr>
        <w:spacing w:before="0" w:after="0"/>
        <w:ind w:firstLine="567"/>
        <w:jc w:val="both"/>
        <w:rPr>
          <w:sz w:val="28"/>
          <w:szCs w:val="28"/>
        </w:rPr>
      </w:pPr>
      <w:r>
        <w:rPr>
          <w:rFonts w:ascii="Times New Roman" w:eastAsia="Times New Roman" w:hAnsi="Times New Roman" w:cs="Times New Roman"/>
          <w:sz w:val="28"/>
          <w:szCs w:val="28"/>
        </w:rPr>
        <w:t>Обстоятельством, предусмотренным</w:t>
      </w:r>
      <w:r>
        <w:rPr>
          <w:rFonts w:ascii="Times New Roman" w:eastAsia="Times New Roman" w:hAnsi="Times New Roman" w:cs="Times New Roman"/>
          <w:sz w:val="28"/>
          <w:szCs w:val="28"/>
        </w:rPr>
        <w:t> </w:t>
      </w:r>
      <w:hyperlink r:id="rId4" w:anchor="/document/12125267/entry/42" w:history="1">
        <w:r>
          <w:rPr>
            <w:rFonts w:ascii="Times New Roman" w:eastAsia="Times New Roman" w:hAnsi="Times New Roman" w:cs="Times New Roman"/>
            <w:color w:val="0000EE"/>
            <w:sz w:val="28"/>
            <w:szCs w:val="28"/>
          </w:rPr>
          <w:t>статьёй 4.2</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Кодекса Российской Федерации об административных правонарушениях</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смягчающим административную ответственность, мировым судьёй признаётся раскаяние лица, совершившего </w:t>
      </w:r>
      <w:r>
        <w:rPr>
          <w:rFonts w:ascii="Times New Roman" w:eastAsia="Times New Roman" w:hAnsi="Times New Roman" w:cs="Times New Roman"/>
          <w:sz w:val="28"/>
          <w:szCs w:val="28"/>
        </w:rPr>
        <w:t>административное правонарушение</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Обстоятельств, предусмотренных</w:t>
      </w:r>
      <w:r>
        <w:rPr>
          <w:rFonts w:ascii="Times New Roman" w:eastAsia="Times New Roman" w:hAnsi="Times New Roman" w:cs="Times New Roman"/>
          <w:sz w:val="28"/>
          <w:szCs w:val="28"/>
        </w:rPr>
        <w:t> </w:t>
      </w:r>
      <w:hyperlink r:id="rId4" w:anchor="/document/12125267/entry/42" w:history="1">
        <w:r>
          <w:rPr>
            <w:rFonts w:ascii="Times New Roman" w:eastAsia="Times New Roman" w:hAnsi="Times New Roman" w:cs="Times New Roman"/>
            <w:color w:val="0000EE"/>
            <w:sz w:val="28"/>
            <w:szCs w:val="28"/>
          </w:rPr>
          <w:t>статьёй 4.</w:t>
        </w:r>
      </w:hyperlink>
      <w:r>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Кодекса Российской Федерации об административных правонарушениях</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отягчающих административную ответственность, мировым судьёй не установлено.</w:t>
      </w:r>
    </w:p>
    <w:p>
      <w:pPr>
        <w:spacing w:before="0" w:after="0"/>
        <w:ind w:firstLine="567"/>
        <w:jc w:val="both"/>
        <w:rPr>
          <w:sz w:val="28"/>
          <w:szCs w:val="28"/>
        </w:rPr>
      </w:pPr>
      <w:r>
        <w:rPr>
          <w:rFonts w:ascii="Times New Roman" w:eastAsia="Times New Roman" w:hAnsi="Times New Roman" w:cs="Times New Roman"/>
          <w:sz w:val="28"/>
          <w:szCs w:val="28"/>
        </w:rPr>
        <w:t>При назначении н</w:t>
      </w:r>
      <w:r>
        <w:rPr>
          <w:rFonts w:ascii="Times New Roman" w:eastAsia="Times New Roman" w:hAnsi="Times New Roman" w:cs="Times New Roman"/>
          <w:sz w:val="28"/>
          <w:szCs w:val="28"/>
        </w:rPr>
        <w:t>аказания мировой судья учитывая</w:t>
      </w:r>
      <w:r>
        <w:rPr>
          <w:rFonts w:ascii="Times New Roman" w:eastAsia="Times New Roman" w:hAnsi="Times New Roman" w:cs="Times New Roman"/>
          <w:sz w:val="28"/>
          <w:szCs w:val="28"/>
        </w:rPr>
        <w:t xml:space="preserve"> характер, обстоятельства, и степень общественной опасности совершённого а</w:t>
      </w:r>
      <w:r>
        <w:rPr>
          <w:rFonts w:ascii="Times New Roman" w:eastAsia="Times New Roman" w:hAnsi="Times New Roman" w:cs="Times New Roman"/>
          <w:sz w:val="28"/>
          <w:szCs w:val="28"/>
        </w:rPr>
        <w:t>дминистративного правонарушения</w:t>
      </w:r>
      <w:r>
        <w:rPr>
          <w:rFonts w:ascii="Times New Roman" w:eastAsia="Times New Roman" w:hAnsi="Times New Roman" w:cs="Times New Roman"/>
          <w:sz w:val="28"/>
          <w:szCs w:val="28"/>
        </w:rPr>
        <w:t xml:space="preserve">; личность виновного, который ранее к административной ответственности не привлекался; указанные сведения о наличии смягчающих и </w:t>
      </w:r>
      <w:r>
        <w:rPr>
          <w:rFonts w:ascii="Times New Roman" w:eastAsia="Times New Roman" w:hAnsi="Times New Roman" w:cs="Times New Roman"/>
          <w:sz w:val="28"/>
          <w:szCs w:val="28"/>
        </w:rPr>
        <w:t xml:space="preserve">отсутствии </w:t>
      </w:r>
      <w:r>
        <w:rPr>
          <w:rFonts w:ascii="Times New Roman" w:eastAsia="Times New Roman" w:hAnsi="Times New Roman" w:cs="Times New Roman"/>
          <w:sz w:val="28"/>
          <w:szCs w:val="28"/>
        </w:rPr>
        <w:t xml:space="preserve">отягчающих административную ответственность обстоятельств, считает необходимым и целесообразным назначить привлекаемому лицу наказание в виде </w:t>
      </w:r>
      <w:r>
        <w:rPr>
          <w:rFonts w:ascii="Times New Roman" w:eastAsia="Times New Roman" w:hAnsi="Times New Roman" w:cs="Times New Roman"/>
          <w:sz w:val="28"/>
          <w:szCs w:val="28"/>
        </w:rPr>
        <w:t>штрафа в минимальном размере</w:t>
      </w:r>
      <w:r>
        <w:rPr>
          <w:rFonts w:ascii="Times New Roman" w:eastAsia="Times New Roman" w:hAnsi="Times New Roman" w:cs="Times New Roman"/>
          <w:sz w:val="28"/>
          <w:szCs w:val="28"/>
        </w:rPr>
        <w:t>, поскольку именно такое наказание мировой судья полагает соразмерным совершённому деянию, справедливым, и способствующему достижению целей наказания, предусмотренных</w:t>
      </w:r>
      <w:r>
        <w:rPr>
          <w:rFonts w:ascii="Times New Roman" w:eastAsia="Times New Roman" w:hAnsi="Times New Roman" w:cs="Times New Roman"/>
          <w:sz w:val="28"/>
          <w:szCs w:val="28"/>
        </w:rPr>
        <w:t> </w:t>
      </w:r>
      <w:hyperlink r:id="rId4" w:anchor="/document/12125267/entry/31" w:history="1">
        <w:r>
          <w:rPr>
            <w:rFonts w:ascii="Times New Roman" w:eastAsia="Times New Roman" w:hAnsi="Times New Roman" w:cs="Times New Roman"/>
            <w:color w:val="0000EE"/>
            <w:sz w:val="28"/>
            <w:szCs w:val="28"/>
          </w:rPr>
          <w:t>статьёй 3.1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Кодекса Российской Федерации об административных правонарушениях.</w:t>
      </w:r>
    </w:p>
    <w:p>
      <w:pPr>
        <w:spacing w:before="0" w:after="0"/>
        <w:ind w:firstLine="567"/>
        <w:jc w:val="both"/>
        <w:rPr>
          <w:sz w:val="28"/>
          <w:szCs w:val="28"/>
        </w:rPr>
      </w:pPr>
      <w:r>
        <w:rPr>
          <w:rFonts w:ascii="Times New Roman" w:eastAsia="Times New Roman" w:hAnsi="Times New Roman" w:cs="Times New Roman"/>
          <w:sz w:val="28"/>
          <w:szCs w:val="28"/>
        </w:rPr>
        <w:t>На основании изложенного, руководствуясь</w:t>
      </w:r>
      <w:r>
        <w:rPr>
          <w:rFonts w:ascii="Times New Roman" w:eastAsia="Times New Roman" w:hAnsi="Times New Roman" w:cs="Times New Roman"/>
          <w:sz w:val="28"/>
          <w:szCs w:val="28"/>
        </w:rPr>
        <w:t> </w:t>
      </w:r>
      <w:hyperlink r:id="rId4" w:anchor="/document/12125267/entry/299" w:history="1">
        <w:r>
          <w:rPr>
            <w:rFonts w:ascii="Times New Roman" w:eastAsia="Times New Roman" w:hAnsi="Times New Roman" w:cs="Times New Roman"/>
            <w:color w:val="0000EE"/>
            <w:sz w:val="28"/>
            <w:szCs w:val="28"/>
          </w:rPr>
          <w:t>статьями 29.9 - 29.11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Кодекса Российской Федерации об административных правонарушениях, мировой судья</w:t>
      </w:r>
    </w:p>
    <w:p>
      <w:pPr>
        <w:spacing w:before="0" w:after="0"/>
        <w:ind w:firstLine="567"/>
        <w:jc w:val="both"/>
        <w:rPr>
          <w:sz w:val="28"/>
          <w:szCs w:val="28"/>
        </w:rPr>
      </w:pPr>
    </w:p>
    <w:p>
      <w:pPr>
        <w:spacing w:before="0" w:after="0"/>
        <w:ind w:firstLine="567"/>
        <w:jc w:val="center"/>
        <w:rPr>
          <w:sz w:val="28"/>
          <w:szCs w:val="28"/>
        </w:rPr>
      </w:pPr>
      <w:r>
        <w:rPr>
          <w:rFonts w:ascii="Times New Roman" w:eastAsia="Times New Roman" w:hAnsi="Times New Roman" w:cs="Times New Roman"/>
          <w:sz w:val="28"/>
          <w:szCs w:val="28"/>
        </w:rPr>
        <w:t>постановил:</w:t>
      </w:r>
    </w:p>
    <w:p>
      <w:pPr>
        <w:spacing w:before="0" w:after="0"/>
        <w:ind w:firstLine="567"/>
        <w:jc w:val="center"/>
        <w:rPr>
          <w:sz w:val="28"/>
          <w:szCs w:val="28"/>
        </w:rPr>
      </w:pPr>
    </w:p>
    <w:p>
      <w:pPr>
        <w:spacing w:before="0" w:after="0"/>
        <w:ind w:firstLine="567"/>
        <w:jc w:val="both"/>
        <w:rPr>
          <w:sz w:val="28"/>
          <w:szCs w:val="28"/>
        </w:rPr>
      </w:pPr>
      <w:r>
        <w:rPr>
          <w:rFonts w:ascii="Times New Roman" w:eastAsia="Times New Roman" w:hAnsi="Times New Roman" w:cs="Times New Roman"/>
          <w:sz w:val="28"/>
          <w:szCs w:val="28"/>
        </w:rPr>
        <w:t>должностное лицо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Фокеева</w:t>
      </w:r>
      <w:r>
        <w:rPr>
          <w:rFonts w:ascii="Times New Roman" w:eastAsia="Times New Roman" w:hAnsi="Times New Roman" w:cs="Times New Roman"/>
          <w:sz w:val="28"/>
          <w:szCs w:val="28"/>
        </w:rPr>
        <w:t xml:space="preserve"> </w:t>
      </w:r>
      <w:r>
        <w:rPr>
          <w:rStyle w:val="cat-UserDefinedgrp-58rplc-74"/>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признать виновным</w:t>
      </w:r>
      <w:r>
        <w:rPr>
          <w:rFonts w:ascii="Times New Roman" w:eastAsia="Times New Roman" w:hAnsi="Times New Roman" w:cs="Times New Roman"/>
          <w:sz w:val="28"/>
          <w:szCs w:val="28"/>
        </w:rPr>
        <w:t xml:space="preserve"> в совершении административного правонарушения, предусмотренного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статьей 9.6 Закона </w:t>
      </w:r>
      <w:r>
        <w:rPr>
          <w:rStyle w:val="cat-Addressgrp-4rplc-75"/>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Style w:val="cat-Addressgrp-5rplc-76"/>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от </w:t>
      </w:r>
      <w:r>
        <w:rPr>
          <w:rStyle w:val="cat-Dategrp-14rplc-77"/>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N 102-оз "Об административных правонарушениях"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назначить административное в виде административного штрафа в размере </w:t>
      </w:r>
      <w:r>
        <w:rPr>
          <w:rStyle w:val="cat-Sumgrp-44rplc-7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 xml:space="preserve">Разъяснить, что административный штраф подлежит уплате по следующим реквизитам: </w:t>
      </w:r>
      <w:r>
        <w:rPr>
          <w:rFonts w:ascii="Times New Roman" w:eastAsia="Times New Roman" w:hAnsi="Times New Roman" w:cs="Times New Roman"/>
          <w:sz w:val="28"/>
          <w:szCs w:val="28"/>
        </w:rPr>
        <w:t xml:space="preserve">расчетный счет 40102810245370000007 в РКЦ </w:t>
      </w:r>
      <w:r>
        <w:rPr>
          <w:rStyle w:val="cat-Addressgrp-10rplc-79"/>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//УФК по </w:t>
      </w:r>
      <w:r>
        <w:rPr>
          <w:rStyle w:val="cat-Addressgrp-11rplc-80"/>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номер счета получателя (номер казначейского счета) 03100643000000018700, БИК </w:t>
      </w:r>
      <w:r>
        <w:rPr>
          <w:rStyle w:val="cat-PhoneNumbergrp-49rplc-81"/>
          <w:rFonts w:ascii="Times New Roman" w:eastAsia="Times New Roman" w:hAnsi="Times New Roman" w:cs="Times New Roman"/>
          <w:sz w:val="28"/>
          <w:szCs w:val="28"/>
        </w:rPr>
        <w:t>телефон</w:t>
      </w:r>
      <w:r>
        <w:rPr>
          <w:rFonts w:ascii="Times New Roman" w:eastAsia="Times New Roman" w:hAnsi="Times New Roman" w:cs="Times New Roman"/>
          <w:sz w:val="28"/>
          <w:szCs w:val="28"/>
        </w:rPr>
        <w:t xml:space="preserve">, ОКТМО </w:t>
      </w:r>
      <w:r>
        <w:rPr>
          <w:rStyle w:val="cat-PhoneNumbergrp-50rplc-82"/>
          <w:rFonts w:ascii="Times New Roman" w:eastAsia="Times New Roman" w:hAnsi="Times New Roman" w:cs="Times New Roman"/>
          <w:sz w:val="28"/>
          <w:szCs w:val="28"/>
        </w:rPr>
        <w:t>телефон</w:t>
      </w:r>
      <w:r>
        <w:rPr>
          <w:rFonts w:ascii="Times New Roman" w:eastAsia="Times New Roman" w:hAnsi="Times New Roman" w:cs="Times New Roman"/>
          <w:sz w:val="28"/>
          <w:szCs w:val="28"/>
        </w:rPr>
        <w:t xml:space="preserve">, КПП </w:t>
      </w:r>
      <w:r>
        <w:rPr>
          <w:rStyle w:val="cat-PhoneNumbergrp-51rplc-83"/>
          <w:rFonts w:ascii="Times New Roman" w:eastAsia="Times New Roman" w:hAnsi="Times New Roman" w:cs="Times New Roman"/>
          <w:sz w:val="28"/>
          <w:szCs w:val="28"/>
        </w:rPr>
        <w:t>телефон</w:t>
      </w:r>
      <w:r>
        <w:rPr>
          <w:rFonts w:ascii="Times New Roman" w:eastAsia="Times New Roman" w:hAnsi="Times New Roman" w:cs="Times New Roman"/>
          <w:sz w:val="28"/>
          <w:szCs w:val="28"/>
        </w:rPr>
        <w:t xml:space="preserve">, ИНН </w:t>
      </w:r>
      <w:r>
        <w:rPr>
          <w:rStyle w:val="cat-PhoneNumbergrp-52rplc-84"/>
          <w:rFonts w:ascii="Times New Roman" w:eastAsia="Times New Roman" w:hAnsi="Times New Roman" w:cs="Times New Roman"/>
          <w:sz w:val="28"/>
          <w:szCs w:val="28"/>
        </w:rPr>
        <w:t>телефон</w:t>
      </w:r>
      <w:r>
        <w:rPr>
          <w:rFonts w:ascii="Times New Roman" w:eastAsia="Times New Roman" w:hAnsi="Times New Roman" w:cs="Times New Roman"/>
          <w:sz w:val="28"/>
          <w:szCs w:val="28"/>
        </w:rPr>
        <w:t>, л/</w:t>
      </w:r>
      <w:r>
        <w:rPr>
          <w:rFonts w:ascii="Times New Roman" w:eastAsia="Times New Roman" w:hAnsi="Times New Roman" w:cs="Times New Roman"/>
          <w:sz w:val="28"/>
          <w:szCs w:val="28"/>
        </w:rPr>
        <w:t>сч</w:t>
      </w:r>
      <w:r>
        <w:rPr>
          <w:rFonts w:ascii="Times New Roman" w:eastAsia="Times New Roman" w:hAnsi="Times New Roman" w:cs="Times New Roman"/>
          <w:sz w:val="28"/>
          <w:szCs w:val="28"/>
        </w:rPr>
        <w:t xml:space="preserve">. 04872D08080, </w:t>
      </w:r>
      <w:r>
        <w:rPr>
          <w:rFonts w:ascii="Times New Roman" w:eastAsia="Times New Roman" w:hAnsi="Times New Roman" w:cs="Times New Roman"/>
          <w:sz w:val="28"/>
          <w:szCs w:val="28"/>
        </w:rPr>
        <w:t xml:space="preserve">КБК </w:t>
      </w:r>
      <w:r>
        <w:rPr>
          <w:rFonts w:ascii="Times New Roman" w:eastAsia="Times New Roman" w:hAnsi="Times New Roman" w:cs="Times New Roman"/>
          <w:sz w:val="28"/>
          <w:szCs w:val="28"/>
        </w:rPr>
        <w:t>720</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116</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20</w:t>
      </w:r>
      <w:r>
        <w:rPr>
          <w:rFonts w:ascii="Times New Roman" w:eastAsia="Times New Roman" w:hAnsi="Times New Roman" w:cs="Times New Roman"/>
          <w:sz w:val="28"/>
          <w:szCs w:val="28"/>
        </w:rPr>
        <w:t> </w:t>
      </w:r>
      <w:r>
        <w:rPr>
          <w:rStyle w:val="cat-PhoneNumbergrp-53rplc-85"/>
          <w:rFonts w:ascii="Times New Roman" w:eastAsia="Times New Roman" w:hAnsi="Times New Roman" w:cs="Times New Roman"/>
          <w:sz w:val="28"/>
          <w:szCs w:val="28"/>
        </w:rPr>
        <w:t>телефон</w:t>
      </w:r>
      <w:r>
        <w:rPr>
          <w:rFonts w:ascii="Times New Roman" w:eastAsia="Times New Roman" w:hAnsi="Times New Roman" w:cs="Times New Roman"/>
          <w:sz w:val="28"/>
          <w:szCs w:val="28"/>
        </w:rPr>
        <w:t>, Получатель: УФК по ХМАО-Югре (Департамент административного обеспечения Ханты-Мансийского автономного округа-Югры).</w:t>
      </w:r>
    </w:p>
    <w:p>
      <w:pPr>
        <w:spacing w:before="0" w:after="0"/>
        <w:ind w:firstLine="708"/>
        <w:jc w:val="both"/>
        <w:rPr>
          <w:sz w:val="28"/>
          <w:szCs w:val="28"/>
        </w:rPr>
      </w:pPr>
      <w:r>
        <w:rPr>
          <w:rFonts w:ascii="Times New Roman" w:eastAsia="Times New Roman" w:hAnsi="Times New Roman" w:cs="Times New Roman"/>
          <w:sz w:val="28"/>
          <w:szCs w:val="28"/>
        </w:rPr>
        <w:t>Штраф подлежит уплате в течение 60 дней с даты вступления постановления в законную силу.</w:t>
      </w:r>
    </w:p>
    <w:p>
      <w:pPr>
        <w:spacing w:before="0" w:after="0"/>
        <w:ind w:firstLine="708"/>
        <w:jc w:val="both"/>
        <w:rPr>
          <w:sz w:val="28"/>
          <w:szCs w:val="28"/>
        </w:rPr>
      </w:pPr>
      <w:r>
        <w:rPr>
          <w:rFonts w:ascii="Times New Roman" w:eastAsia="Times New Roman" w:hAnsi="Times New Roman" w:cs="Times New Roman"/>
          <w:sz w:val="28"/>
          <w:szCs w:val="28"/>
        </w:rPr>
        <w:t>Лица, несвоевременно уплатившие штраф, подлежат ответственности по ч. 1 ст. 20.25 КоАП РФ,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 либо обязательные работы на срок до пятидесяти часов.</w:t>
      </w:r>
    </w:p>
    <w:p>
      <w:pPr>
        <w:spacing w:before="0" w:after="0"/>
        <w:ind w:firstLine="708"/>
        <w:jc w:val="both"/>
        <w:rPr>
          <w:sz w:val="28"/>
          <w:szCs w:val="28"/>
        </w:rPr>
      </w:pPr>
      <w:r>
        <w:rPr>
          <w:rFonts w:ascii="Times New Roman" w:eastAsia="Times New Roman" w:hAnsi="Times New Roman" w:cs="Times New Roman"/>
          <w:sz w:val="28"/>
          <w:szCs w:val="28"/>
        </w:rPr>
        <w:t>Квитанция с копией предос</w:t>
      </w:r>
      <w:r>
        <w:rPr>
          <w:rFonts w:ascii="Times New Roman" w:eastAsia="Times New Roman" w:hAnsi="Times New Roman" w:cs="Times New Roman"/>
          <w:sz w:val="28"/>
          <w:szCs w:val="28"/>
        </w:rPr>
        <w:t>тавляется в 106</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каб</w:t>
      </w:r>
      <w:r>
        <w:rPr>
          <w:rFonts w:ascii="Times New Roman" w:eastAsia="Times New Roman" w:hAnsi="Times New Roman" w:cs="Times New Roman"/>
          <w:sz w:val="28"/>
          <w:szCs w:val="28"/>
        </w:rPr>
        <w:t xml:space="preserve">. д.9 </w:t>
      </w:r>
      <w:r>
        <w:rPr>
          <w:rStyle w:val="cat-Addressgrp-12rplc-86"/>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r>
        <w:rPr>
          <w:rStyle w:val="cat-Addressgrp-3rplc-87"/>
          <w:rFonts w:ascii="Times New Roman" w:eastAsia="Times New Roman" w:hAnsi="Times New Roman" w:cs="Times New Roman"/>
          <w:sz w:val="28"/>
          <w:szCs w:val="28"/>
        </w:rPr>
        <w:t>адрес</w:t>
      </w:r>
    </w:p>
    <w:p>
      <w:pPr>
        <w:spacing w:before="0" w:after="0"/>
        <w:ind w:firstLine="567"/>
        <w:jc w:val="both"/>
        <w:rPr>
          <w:sz w:val="28"/>
          <w:szCs w:val="28"/>
        </w:rPr>
      </w:pPr>
      <w:r>
        <w:rPr>
          <w:rFonts w:ascii="Times New Roman" w:eastAsia="Times New Roman" w:hAnsi="Times New Roman" w:cs="Times New Roman"/>
          <w:sz w:val="28"/>
          <w:szCs w:val="28"/>
        </w:rPr>
        <w:t>Постановление может быть обжаловано в течение десяти суток со дня вручения или получения копии постановления в Сургутский городской суд через миров</w:t>
      </w:r>
      <w:r>
        <w:rPr>
          <w:rFonts w:ascii="Times New Roman" w:eastAsia="Times New Roman" w:hAnsi="Times New Roman" w:cs="Times New Roman"/>
          <w:sz w:val="28"/>
          <w:szCs w:val="28"/>
        </w:rPr>
        <w:t xml:space="preserve">ого судью судебного участка № </w:t>
      </w: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Сургутского судебного района города окружного значения Сургут </w:t>
      </w:r>
      <w:r>
        <w:rPr>
          <w:rStyle w:val="cat-Addressgrp-1rplc-88"/>
          <w:rFonts w:ascii="Times New Roman" w:eastAsia="Times New Roman" w:hAnsi="Times New Roman" w:cs="Times New Roman"/>
          <w:sz w:val="28"/>
          <w:szCs w:val="28"/>
        </w:rPr>
        <w:t>адрес</w:t>
      </w:r>
      <w:r>
        <w:rPr>
          <w:rFonts w:ascii="Times New Roman" w:eastAsia="Times New Roman" w:hAnsi="Times New Roman" w:cs="Times New Roman"/>
          <w:sz w:val="28"/>
          <w:szCs w:val="28"/>
        </w:rPr>
        <w:t>.</w:t>
      </w:r>
    </w:p>
    <w:p>
      <w:pPr>
        <w:spacing w:before="0" w:after="0"/>
        <w:ind w:firstLine="567"/>
        <w:jc w:val="both"/>
        <w:rPr>
          <w:sz w:val="28"/>
          <w:szCs w:val="28"/>
        </w:rPr>
      </w:pPr>
    </w:p>
    <w:p>
      <w:pPr>
        <w:spacing w:before="0" w:after="0"/>
        <w:ind w:firstLine="567"/>
        <w:jc w:val="both"/>
        <w:rPr>
          <w:sz w:val="28"/>
          <w:szCs w:val="28"/>
        </w:rPr>
      </w:pPr>
      <w:r>
        <w:rPr>
          <w:rFonts w:ascii="Times New Roman" w:eastAsia="Times New Roman" w:hAnsi="Times New Roman" w:cs="Times New Roman"/>
          <w:sz w:val="28"/>
          <w:szCs w:val="28"/>
        </w:rPr>
        <w:t>Мировой</w:t>
      </w:r>
      <w:r>
        <w:rPr>
          <w:rFonts w:ascii="Times New Roman" w:eastAsia="Times New Roman" w:hAnsi="Times New Roman" w:cs="Times New Roman"/>
          <w:sz w:val="28"/>
          <w:szCs w:val="28"/>
        </w:rPr>
        <w:t xml:space="preserve"> судь</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подпись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Style w:val="cat-FIOgrp-43rplc-89"/>
          <w:rFonts w:ascii="Times New Roman" w:eastAsia="Times New Roman" w:hAnsi="Times New Roman" w:cs="Times New Roman"/>
          <w:sz w:val="28"/>
          <w:szCs w:val="28"/>
        </w:rPr>
        <w:t>фио</w:t>
      </w:r>
    </w:p>
    <w:p>
      <w:pPr>
        <w:spacing w:before="0" w:after="0"/>
        <w:ind w:firstLine="567"/>
        <w:jc w:val="both"/>
        <w:rPr>
          <w:sz w:val="28"/>
          <w:szCs w:val="28"/>
        </w:rPr>
      </w:pPr>
    </w:p>
    <w:p>
      <w:pPr>
        <w:spacing w:before="0" w:after="0"/>
        <w:ind w:firstLine="567"/>
        <w:jc w:val="both"/>
        <w:rPr>
          <w:sz w:val="28"/>
          <w:szCs w:val="28"/>
        </w:rPr>
      </w:pPr>
      <w:r>
        <w:rPr>
          <w:rStyle w:val="cat-UserDefinedgrp-57rplc-90"/>
          <w:rFonts w:ascii="Times New Roman" w:eastAsia="Times New Roman" w:hAnsi="Times New Roman" w:cs="Times New Roman"/>
          <w:sz w:val="28"/>
          <w:szCs w:val="28"/>
        </w:rPr>
        <w:t>...</w:t>
      </w:r>
    </w:p>
    <w:p>
      <w:pPr>
        <w:spacing w:before="0" w:after="0"/>
        <w:ind w:firstLine="567"/>
        <w:rPr>
          <w:sz w:val="28"/>
          <w:szCs w:val="28"/>
        </w:rPr>
      </w:pPr>
      <w:r>
        <w:rPr>
          <w:rFonts w:ascii="Times New Roman" w:eastAsia="Times New Roman" w:hAnsi="Times New Roman" w:cs="Times New Roman"/>
          <w:sz w:val="28"/>
          <w:szCs w:val="28"/>
        </w:rPr>
        <w:t>Подлинный документ находится в деле № 5-</w:t>
      </w:r>
      <w:r>
        <w:rPr>
          <w:rFonts w:ascii="Times New Roman" w:eastAsia="Times New Roman" w:hAnsi="Times New Roman" w:cs="Times New Roman"/>
          <w:sz w:val="28"/>
          <w:szCs w:val="28"/>
        </w:rPr>
        <w:t>639-2612</w:t>
      </w:r>
      <w:r>
        <w:rPr>
          <w:rFonts w:ascii="Times New Roman" w:eastAsia="Times New Roman" w:hAnsi="Times New Roman" w:cs="Times New Roman"/>
          <w:sz w:val="28"/>
          <w:szCs w:val="28"/>
        </w:rPr>
        <w:t>/20</w:t>
      </w:r>
      <w:r>
        <w:rPr>
          <w:rFonts w:ascii="Times New Roman" w:eastAsia="Times New Roman" w:hAnsi="Times New Roman" w:cs="Times New Roman"/>
          <w:sz w:val="28"/>
          <w:szCs w:val="28"/>
        </w:rPr>
        <w:t>24</w:t>
      </w:r>
    </w:p>
    <w:p>
      <w:pPr>
        <w:spacing w:before="0" w:after="0"/>
        <w:ind w:firstLine="567"/>
        <w:jc w:val="both"/>
        <w:rPr>
          <w:sz w:val="28"/>
          <w:szCs w:val="28"/>
        </w:rPr>
      </w:pPr>
    </w:p>
    <w:sectPr>
      <w:footerReference w:type="default" r:id="rId5"/>
      <w:pgMar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262384"/>
      <w:placeholder>
        <w:docPart w:val="DefaultPlaceholder_22675703"/>
      </w:placeholder>
      <w:showingPlcHdr/>
      <w:richText/>
    </w:sdtPr>
    <w:sdtContent>
      <w:p>
        <w:pPr>
          <w:spacing w:before="0" w:after="0"/>
          <w:jc w:val="center"/>
        </w:pPr>
        <w:r>
          <w:fldChar w:fldCharType="begin"/>
        </w:r>
        <w:r>
          <w:instrText>PAGE   \* MERGEFORMAT</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sdtContent>
  </w:sdt>
  <w:p>
    <w:pPr>
      <w:spacing w:before="0" w:after="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PhoneNumbergrp-47rplc-0">
    <w:name w:val="cat-PhoneNumber grp-47 rplc-0"/>
    <w:basedOn w:val="DefaultParagraphFont"/>
  </w:style>
  <w:style w:type="character" w:customStyle="1" w:styleId="cat-PhoneNumbergrp-48rplc-1">
    <w:name w:val="cat-PhoneNumber grp-48 rplc-1"/>
    <w:basedOn w:val="DefaultParagraphFont"/>
  </w:style>
  <w:style w:type="character" w:customStyle="1" w:styleId="cat-Dategrp-13rplc-2">
    <w:name w:val="cat-Date grp-13 rplc-2"/>
    <w:basedOn w:val="DefaultParagraphFont"/>
  </w:style>
  <w:style w:type="character" w:customStyle="1" w:styleId="cat-Addressgrp-0rplc-3">
    <w:name w:val="cat-Address grp-0 rplc-3"/>
    <w:basedOn w:val="DefaultParagraphFont"/>
  </w:style>
  <w:style w:type="character" w:customStyle="1" w:styleId="cat-Addressgrp-1rplc-4">
    <w:name w:val="cat-Address grp-1 rplc-4"/>
    <w:basedOn w:val="DefaultParagraphFont"/>
  </w:style>
  <w:style w:type="character" w:customStyle="1" w:styleId="cat-FIOgrp-36rplc-5">
    <w:name w:val="cat-FIO grp-36 rplc-5"/>
    <w:basedOn w:val="DefaultParagraphFont"/>
  </w:style>
  <w:style w:type="character" w:customStyle="1" w:styleId="cat-Addressgrp-2rplc-6">
    <w:name w:val="cat-Address grp-2 rplc-6"/>
    <w:basedOn w:val="DefaultParagraphFont"/>
  </w:style>
  <w:style w:type="character" w:customStyle="1" w:styleId="cat-Addressgrp-3rplc-7">
    <w:name w:val="cat-Address grp-3 rplc-7"/>
    <w:basedOn w:val="DefaultParagraphFont"/>
  </w:style>
  <w:style w:type="character" w:customStyle="1" w:styleId="cat-FIOgrp-37rplc-8">
    <w:name w:val="cat-FIO grp-37 rplc-8"/>
    <w:basedOn w:val="DefaultParagraphFont"/>
  </w:style>
  <w:style w:type="character" w:customStyle="1" w:styleId="cat-Addressgrp-4rplc-9">
    <w:name w:val="cat-Address grp-4 rplc-9"/>
    <w:basedOn w:val="DefaultParagraphFont"/>
  </w:style>
  <w:style w:type="character" w:customStyle="1" w:styleId="cat-Addressgrp-5rplc-10">
    <w:name w:val="cat-Address grp-5 rplc-10"/>
    <w:basedOn w:val="DefaultParagraphFont"/>
  </w:style>
  <w:style w:type="character" w:customStyle="1" w:styleId="cat-Dategrp-14rplc-11">
    <w:name w:val="cat-Date grp-14 rplc-11"/>
    <w:basedOn w:val="DefaultParagraphFont"/>
  </w:style>
  <w:style w:type="character" w:customStyle="1" w:styleId="cat-UserDefinedgrp-58rplc-13">
    <w:name w:val="cat-UserDefined grp-58 rplc-13"/>
    <w:basedOn w:val="DefaultParagraphFont"/>
  </w:style>
  <w:style w:type="character" w:customStyle="1" w:styleId="cat-ExternalSystemDefinedgrp-55rplc-14">
    <w:name w:val="cat-ExternalSystemDefined grp-55 rplc-14"/>
    <w:basedOn w:val="DefaultParagraphFont"/>
  </w:style>
  <w:style w:type="character" w:customStyle="1" w:styleId="cat-PassportDatagrp-45rplc-15">
    <w:name w:val="cat-PassportData grp-45 rplc-15"/>
    <w:basedOn w:val="DefaultParagraphFont"/>
  </w:style>
  <w:style w:type="character" w:customStyle="1" w:styleId="cat-Addressgrp-6rplc-16">
    <w:name w:val="cat-Address grp-6 rplc-16"/>
    <w:basedOn w:val="DefaultParagraphFont"/>
  </w:style>
  <w:style w:type="character" w:customStyle="1" w:styleId="cat-Addressgrp-7rplc-17">
    <w:name w:val="cat-Address grp-7 rplc-17"/>
    <w:basedOn w:val="DefaultParagraphFont"/>
  </w:style>
  <w:style w:type="character" w:customStyle="1" w:styleId="cat-PassportDatagrp-46rplc-18">
    <w:name w:val="cat-PassportData grp-46 rplc-18"/>
    <w:basedOn w:val="DefaultParagraphFont"/>
  </w:style>
  <w:style w:type="character" w:customStyle="1" w:styleId="cat-ExternalSystemDefinedgrp-54rplc-19">
    <w:name w:val="cat-ExternalSystemDefined grp-54 rplc-19"/>
    <w:basedOn w:val="DefaultParagraphFont"/>
  </w:style>
  <w:style w:type="character" w:customStyle="1" w:styleId="cat-ExternalSystemDefinedgrp-56rplc-20">
    <w:name w:val="cat-ExternalSystemDefined grp-56 rplc-20"/>
    <w:basedOn w:val="DefaultParagraphFont"/>
  </w:style>
  <w:style w:type="character" w:customStyle="1" w:styleId="cat-Dategrp-15rplc-21">
    <w:name w:val="cat-Date grp-15 rplc-21"/>
    <w:basedOn w:val="DefaultParagraphFont"/>
  </w:style>
  <w:style w:type="character" w:customStyle="1" w:styleId="cat-Addressgrp-8rplc-22">
    <w:name w:val="cat-Address grp-8 rplc-22"/>
    <w:basedOn w:val="DefaultParagraphFont"/>
  </w:style>
  <w:style w:type="character" w:customStyle="1" w:styleId="cat-Addressgrp-9rplc-23">
    <w:name w:val="cat-Address grp-9 rplc-23"/>
    <w:basedOn w:val="DefaultParagraphFont"/>
  </w:style>
  <w:style w:type="character" w:customStyle="1" w:styleId="cat-Addressgrp-0rplc-24">
    <w:name w:val="cat-Address grp-0 rplc-24"/>
    <w:basedOn w:val="DefaultParagraphFont"/>
  </w:style>
  <w:style w:type="character" w:customStyle="1" w:styleId="cat-Dategrp-16rplc-25">
    <w:name w:val="cat-Date grp-16 rplc-25"/>
    <w:basedOn w:val="DefaultParagraphFont"/>
  </w:style>
  <w:style w:type="character" w:customStyle="1" w:styleId="cat-Addressgrp-4rplc-26">
    <w:name w:val="cat-Address grp-4 rplc-26"/>
    <w:basedOn w:val="DefaultParagraphFont"/>
  </w:style>
  <w:style w:type="character" w:customStyle="1" w:styleId="cat-Addressgrp-5rplc-27">
    <w:name w:val="cat-Address grp-5 rplc-27"/>
    <w:basedOn w:val="DefaultParagraphFont"/>
  </w:style>
  <w:style w:type="character" w:customStyle="1" w:styleId="cat-Dategrp-14rplc-28">
    <w:name w:val="cat-Date grp-14 rplc-28"/>
    <w:basedOn w:val="DefaultParagraphFont"/>
  </w:style>
  <w:style w:type="character" w:customStyle="1" w:styleId="cat-UserDefinedgrp-59rplc-30">
    <w:name w:val="cat-UserDefined grp-59 rplc-30"/>
    <w:basedOn w:val="DefaultParagraphFont"/>
  </w:style>
  <w:style w:type="character" w:customStyle="1" w:styleId="cat-FIOgrp-40rplc-31">
    <w:name w:val="cat-FIO grp-40 rplc-31"/>
    <w:basedOn w:val="DefaultParagraphFont"/>
  </w:style>
  <w:style w:type="character" w:customStyle="1" w:styleId="cat-Addressgrp-3rplc-32">
    <w:name w:val="cat-Address grp-3 rplc-32"/>
    <w:basedOn w:val="DefaultParagraphFont"/>
  </w:style>
  <w:style w:type="character" w:customStyle="1" w:styleId="cat-FIOgrp-37rplc-33">
    <w:name w:val="cat-FIO grp-37 rplc-33"/>
    <w:basedOn w:val="DefaultParagraphFont"/>
  </w:style>
  <w:style w:type="character" w:customStyle="1" w:styleId="cat-FIOgrp-40rplc-34">
    <w:name w:val="cat-FIO grp-40 rplc-34"/>
    <w:basedOn w:val="DefaultParagraphFont"/>
  </w:style>
  <w:style w:type="character" w:customStyle="1" w:styleId="cat-Dategrp-17rplc-35">
    <w:name w:val="cat-Date grp-17 rplc-35"/>
    <w:basedOn w:val="DefaultParagraphFont"/>
  </w:style>
  <w:style w:type="character" w:customStyle="1" w:styleId="cat-FIOgrp-40rplc-36">
    <w:name w:val="cat-FIO grp-40 rplc-36"/>
    <w:basedOn w:val="DefaultParagraphFont"/>
  </w:style>
  <w:style w:type="character" w:customStyle="1" w:styleId="cat-Dategrp-17rplc-37">
    <w:name w:val="cat-Date grp-17 rplc-37"/>
    <w:basedOn w:val="DefaultParagraphFont"/>
  </w:style>
  <w:style w:type="character" w:customStyle="1" w:styleId="cat-FIOgrp-41rplc-38">
    <w:name w:val="cat-FIO grp-41 rplc-38"/>
    <w:basedOn w:val="DefaultParagraphFont"/>
  </w:style>
  <w:style w:type="character" w:customStyle="1" w:styleId="cat-Dategrp-18rplc-39">
    <w:name w:val="cat-Date grp-18 rplc-39"/>
    <w:basedOn w:val="DefaultParagraphFont"/>
  </w:style>
  <w:style w:type="character" w:customStyle="1" w:styleId="cat-Dategrp-19rplc-40">
    <w:name w:val="cat-Date grp-19 rplc-40"/>
    <w:basedOn w:val="DefaultParagraphFont"/>
  </w:style>
  <w:style w:type="character" w:customStyle="1" w:styleId="cat-Dategrp-20rplc-41">
    <w:name w:val="cat-Date grp-20 rplc-41"/>
    <w:basedOn w:val="DefaultParagraphFont"/>
  </w:style>
  <w:style w:type="character" w:customStyle="1" w:styleId="cat-Dategrp-21rplc-42">
    <w:name w:val="cat-Date grp-21 rplc-42"/>
    <w:basedOn w:val="DefaultParagraphFont"/>
  </w:style>
  <w:style w:type="character" w:customStyle="1" w:styleId="cat-Dategrp-22rplc-43">
    <w:name w:val="cat-Date grp-22 rplc-43"/>
    <w:basedOn w:val="DefaultParagraphFont"/>
  </w:style>
  <w:style w:type="character" w:customStyle="1" w:styleId="cat-Addressgrp-0rplc-44">
    <w:name w:val="cat-Address grp-0 rplc-44"/>
    <w:basedOn w:val="DefaultParagraphFont"/>
  </w:style>
  <w:style w:type="character" w:customStyle="1" w:styleId="cat-Dategrp-23rplc-45">
    <w:name w:val="cat-Date grp-23 rplc-45"/>
    <w:basedOn w:val="DefaultParagraphFont"/>
  </w:style>
  <w:style w:type="character" w:customStyle="1" w:styleId="cat-FIOgrp-42rplc-46">
    <w:name w:val="cat-FIO grp-42 rplc-46"/>
    <w:basedOn w:val="DefaultParagraphFont"/>
  </w:style>
  <w:style w:type="character" w:customStyle="1" w:styleId="cat-Dategrp-24rplc-47">
    <w:name w:val="cat-Date grp-24 rplc-47"/>
    <w:basedOn w:val="DefaultParagraphFont"/>
  </w:style>
  <w:style w:type="character" w:customStyle="1" w:styleId="cat-Dategrp-25rplc-48">
    <w:name w:val="cat-Date grp-25 rplc-48"/>
    <w:basedOn w:val="DefaultParagraphFont"/>
  </w:style>
  <w:style w:type="character" w:customStyle="1" w:styleId="cat-FIOgrp-42rplc-49">
    <w:name w:val="cat-FIO grp-42 rplc-49"/>
    <w:basedOn w:val="DefaultParagraphFont"/>
  </w:style>
  <w:style w:type="character" w:customStyle="1" w:styleId="cat-Dategrp-26rplc-50">
    <w:name w:val="cat-Date grp-26 rplc-50"/>
    <w:basedOn w:val="DefaultParagraphFont"/>
  </w:style>
  <w:style w:type="character" w:customStyle="1" w:styleId="cat-FIOgrp-40rplc-51">
    <w:name w:val="cat-FIO grp-40 rplc-51"/>
    <w:basedOn w:val="DefaultParagraphFont"/>
  </w:style>
  <w:style w:type="character" w:customStyle="1" w:styleId="cat-Dategrp-27rplc-52">
    <w:name w:val="cat-Date grp-27 rplc-52"/>
    <w:basedOn w:val="DefaultParagraphFont"/>
  </w:style>
  <w:style w:type="character" w:customStyle="1" w:styleId="cat-FIOgrp-39rplc-53">
    <w:name w:val="cat-FIO grp-39 rplc-53"/>
    <w:basedOn w:val="DefaultParagraphFont"/>
  </w:style>
  <w:style w:type="character" w:customStyle="1" w:styleId="cat-FIOgrp-39rplc-54">
    <w:name w:val="cat-FIO grp-39 rplc-54"/>
    <w:basedOn w:val="DefaultParagraphFont"/>
  </w:style>
  <w:style w:type="character" w:customStyle="1" w:styleId="cat-Dategrp-28rplc-55">
    <w:name w:val="cat-Date grp-28 rplc-55"/>
    <w:basedOn w:val="DefaultParagraphFont"/>
  </w:style>
  <w:style w:type="character" w:customStyle="1" w:styleId="cat-FIOgrp-39rplc-56">
    <w:name w:val="cat-FIO grp-39 rplc-56"/>
    <w:basedOn w:val="DefaultParagraphFont"/>
  </w:style>
  <w:style w:type="character" w:customStyle="1" w:styleId="cat-Dategrp-29rplc-57">
    <w:name w:val="cat-Date grp-29 rplc-57"/>
    <w:basedOn w:val="DefaultParagraphFont"/>
  </w:style>
  <w:style w:type="character" w:customStyle="1" w:styleId="cat-Dategrp-30rplc-58">
    <w:name w:val="cat-Date grp-30 rplc-58"/>
    <w:basedOn w:val="DefaultParagraphFont"/>
  </w:style>
  <w:style w:type="character" w:customStyle="1" w:styleId="cat-Dategrp-31rplc-59">
    <w:name w:val="cat-Date grp-31 rplc-59"/>
    <w:basedOn w:val="DefaultParagraphFont"/>
  </w:style>
  <w:style w:type="character" w:customStyle="1" w:styleId="cat-Addressgrp-0rplc-60">
    <w:name w:val="cat-Address grp-0 rplc-60"/>
    <w:basedOn w:val="DefaultParagraphFont"/>
  </w:style>
  <w:style w:type="character" w:customStyle="1" w:styleId="cat-Dategrp-16rplc-61">
    <w:name w:val="cat-Date grp-16 rplc-61"/>
    <w:basedOn w:val="DefaultParagraphFont"/>
  </w:style>
  <w:style w:type="character" w:customStyle="1" w:styleId="cat-Dategrp-32rplc-62">
    <w:name w:val="cat-Date grp-32 rplc-62"/>
    <w:basedOn w:val="DefaultParagraphFont"/>
  </w:style>
  <w:style w:type="character" w:customStyle="1" w:styleId="cat-Dategrp-23rplc-63">
    <w:name w:val="cat-Date grp-23 rplc-63"/>
    <w:basedOn w:val="DefaultParagraphFont"/>
  </w:style>
  <w:style w:type="character" w:customStyle="1" w:styleId="cat-Dategrp-33rplc-64">
    <w:name w:val="cat-Date grp-33 rplc-64"/>
    <w:basedOn w:val="DefaultParagraphFont"/>
  </w:style>
  <w:style w:type="character" w:customStyle="1" w:styleId="cat-Dategrp-25rplc-65">
    <w:name w:val="cat-Date grp-25 rplc-65"/>
    <w:basedOn w:val="DefaultParagraphFont"/>
  </w:style>
  <w:style w:type="character" w:customStyle="1" w:styleId="cat-Addressgrp-4rplc-66">
    <w:name w:val="cat-Address grp-4 rplc-66"/>
    <w:basedOn w:val="DefaultParagraphFont"/>
  </w:style>
  <w:style w:type="character" w:customStyle="1" w:styleId="cat-Addressgrp-5rplc-67">
    <w:name w:val="cat-Address grp-5 rplc-67"/>
    <w:basedOn w:val="DefaultParagraphFont"/>
  </w:style>
  <w:style w:type="character" w:customStyle="1" w:styleId="cat-Dategrp-14rplc-68">
    <w:name w:val="cat-Date grp-14 rplc-68"/>
    <w:basedOn w:val="DefaultParagraphFont"/>
  </w:style>
  <w:style w:type="character" w:customStyle="1" w:styleId="cat-Dategrp-34rplc-69">
    <w:name w:val="cat-Date grp-34 rplc-69"/>
    <w:basedOn w:val="DefaultParagraphFont"/>
  </w:style>
  <w:style w:type="character" w:customStyle="1" w:styleId="cat-Addressgrp-4rplc-70">
    <w:name w:val="cat-Address grp-4 rplc-70"/>
    <w:basedOn w:val="DefaultParagraphFont"/>
  </w:style>
  <w:style w:type="character" w:customStyle="1" w:styleId="cat-Addressgrp-5rplc-71">
    <w:name w:val="cat-Address grp-5 rplc-71"/>
    <w:basedOn w:val="DefaultParagraphFont"/>
  </w:style>
  <w:style w:type="character" w:customStyle="1" w:styleId="cat-Dategrp-14rplc-72">
    <w:name w:val="cat-Date grp-14 rplc-72"/>
    <w:basedOn w:val="DefaultParagraphFont"/>
  </w:style>
  <w:style w:type="character" w:customStyle="1" w:styleId="cat-UserDefinedgrp-58rplc-74">
    <w:name w:val="cat-UserDefined grp-58 rplc-74"/>
    <w:basedOn w:val="DefaultParagraphFont"/>
  </w:style>
  <w:style w:type="character" w:customStyle="1" w:styleId="cat-Addressgrp-4rplc-75">
    <w:name w:val="cat-Address grp-4 rplc-75"/>
    <w:basedOn w:val="DefaultParagraphFont"/>
  </w:style>
  <w:style w:type="character" w:customStyle="1" w:styleId="cat-Addressgrp-5rplc-76">
    <w:name w:val="cat-Address grp-5 rplc-76"/>
    <w:basedOn w:val="DefaultParagraphFont"/>
  </w:style>
  <w:style w:type="character" w:customStyle="1" w:styleId="cat-Dategrp-14rplc-77">
    <w:name w:val="cat-Date grp-14 rplc-77"/>
    <w:basedOn w:val="DefaultParagraphFont"/>
  </w:style>
  <w:style w:type="character" w:customStyle="1" w:styleId="cat-Sumgrp-44rplc-78">
    <w:name w:val="cat-Sum grp-44 rplc-78"/>
    <w:basedOn w:val="DefaultParagraphFont"/>
  </w:style>
  <w:style w:type="character" w:customStyle="1" w:styleId="cat-Addressgrp-10rplc-79">
    <w:name w:val="cat-Address grp-10 rplc-79"/>
    <w:basedOn w:val="DefaultParagraphFont"/>
  </w:style>
  <w:style w:type="character" w:customStyle="1" w:styleId="cat-Addressgrp-11rplc-80">
    <w:name w:val="cat-Address grp-11 rplc-80"/>
    <w:basedOn w:val="DefaultParagraphFont"/>
  </w:style>
  <w:style w:type="character" w:customStyle="1" w:styleId="cat-PhoneNumbergrp-49rplc-81">
    <w:name w:val="cat-PhoneNumber grp-49 rplc-81"/>
    <w:basedOn w:val="DefaultParagraphFont"/>
  </w:style>
  <w:style w:type="character" w:customStyle="1" w:styleId="cat-PhoneNumbergrp-50rplc-82">
    <w:name w:val="cat-PhoneNumber grp-50 rplc-82"/>
    <w:basedOn w:val="DefaultParagraphFont"/>
  </w:style>
  <w:style w:type="character" w:customStyle="1" w:styleId="cat-PhoneNumbergrp-51rplc-83">
    <w:name w:val="cat-PhoneNumber grp-51 rplc-83"/>
    <w:basedOn w:val="DefaultParagraphFont"/>
  </w:style>
  <w:style w:type="character" w:customStyle="1" w:styleId="cat-PhoneNumbergrp-52rplc-84">
    <w:name w:val="cat-PhoneNumber grp-52 rplc-84"/>
    <w:basedOn w:val="DefaultParagraphFont"/>
  </w:style>
  <w:style w:type="character" w:customStyle="1" w:styleId="cat-PhoneNumbergrp-53rplc-85">
    <w:name w:val="cat-PhoneNumber grp-53 rplc-85"/>
    <w:basedOn w:val="DefaultParagraphFont"/>
  </w:style>
  <w:style w:type="character" w:customStyle="1" w:styleId="cat-Addressgrp-12rplc-86">
    <w:name w:val="cat-Address grp-12 rplc-86"/>
    <w:basedOn w:val="DefaultParagraphFont"/>
  </w:style>
  <w:style w:type="character" w:customStyle="1" w:styleId="cat-Addressgrp-3rplc-87">
    <w:name w:val="cat-Address grp-3 rplc-87"/>
    <w:basedOn w:val="DefaultParagraphFont"/>
  </w:style>
  <w:style w:type="character" w:customStyle="1" w:styleId="cat-Addressgrp-1rplc-88">
    <w:name w:val="cat-Address grp-1 rplc-88"/>
    <w:basedOn w:val="DefaultParagraphFont"/>
  </w:style>
  <w:style w:type="character" w:customStyle="1" w:styleId="cat-FIOgrp-43rplc-89">
    <w:name w:val="cat-FIO grp-43 rplc-89"/>
    <w:basedOn w:val="DefaultParagraphFont"/>
  </w:style>
  <w:style w:type="character" w:customStyle="1" w:styleId="cat-UserDefinedgrp-57rplc-90">
    <w:name w:val="cat-UserDefined grp-57 rplc-90"/>
    <w:basedOn w:val="DefaultParagraphFont"/>
  </w:style>
  <w:style w:type="character" w:customStyle="1" w:styleId="PlaceholderText">
    <w:name w:val="Placeholder Text"/>
    <w:basedOn w:val="DefaultParagraphFont"/>
    <w:uiPriority w:val="99"/>
    <w:semiHidden/>
    <w:rPr>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msud.garant.ru/" TargetMode="External" /><Relationship Id="rId5" Type="http://schemas.openxmlformats.org/officeDocument/2006/relationships/footer" Target="footer1.xml" /><Relationship Id="rId6" Type="http://schemas.openxmlformats.org/officeDocument/2006/relationships/glossaryDocument" Target="glossary/document.xml" /><Relationship Id="rId7"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722410B2-2E0C-4104-9B7F-7A60531817E6}"/>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